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ADC5ED" w14:textId="2AF68C78" w:rsidR="00B15A78" w:rsidRDefault="00B15A78" w:rsidP="003C5EB0">
      <w:pPr>
        <w:spacing w:after="0" w:line="259" w:lineRule="auto"/>
        <w:ind w:left="0" w:right="0" w:firstLine="0"/>
      </w:pPr>
    </w:p>
    <w:p w14:paraId="6D8EF41B" w14:textId="77777777" w:rsidR="00B15A78" w:rsidRDefault="00000000">
      <w:pPr>
        <w:spacing w:after="0" w:line="259" w:lineRule="auto"/>
        <w:ind w:left="74" w:right="0" w:firstLine="0"/>
        <w:jc w:val="center"/>
      </w:pPr>
      <w:r>
        <w:rPr>
          <w:sz w:val="28"/>
        </w:rPr>
        <w:t xml:space="preserve"> </w:t>
      </w:r>
    </w:p>
    <w:p w14:paraId="203795F0" w14:textId="77777777" w:rsidR="00B15A78" w:rsidRDefault="00000000">
      <w:pPr>
        <w:spacing w:after="0" w:line="259" w:lineRule="auto"/>
        <w:ind w:left="0" w:right="9" w:firstLine="0"/>
        <w:jc w:val="center"/>
      </w:pPr>
      <w:r>
        <w:rPr>
          <w:b/>
          <w:sz w:val="28"/>
          <w:u w:val="single" w:color="000000"/>
        </w:rPr>
        <w:t>HEALTH &amp; SAFETY POLICY</w:t>
      </w:r>
      <w:r>
        <w:rPr>
          <w:rFonts w:ascii="Times New Roman" w:eastAsia="Times New Roman" w:hAnsi="Times New Roman" w:cs="Times New Roman"/>
          <w:b/>
        </w:rPr>
        <w:t xml:space="preserve"> </w:t>
      </w:r>
    </w:p>
    <w:p w14:paraId="0F7FE1D8" w14:textId="77777777" w:rsidR="00B15A78" w:rsidRDefault="00000000">
      <w:pPr>
        <w:spacing w:after="0" w:line="259" w:lineRule="auto"/>
        <w:ind w:left="66" w:right="0" w:firstLine="0"/>
        <w:jc w:val="center"/>
      </w:pPr>
      <w:r>
        <w:rPr>
          <w:rFonts w:ascii="Times New Roman" w:eastAsia="Times New Roman" w:hAnsi="Times New Roman" w:cs="Times New Roman"/>
          <w:b/>
          <w:sz w:val="28"/>
        </w:rPr>
        <w:t xml:space="preserve"> </w:t>
      </w:r>
    </w:p>
    <w:p w14:paraId="3807E426" w14:textId="77777777" w:rsidR="00B15A78" w:rsidRDefault="00000000">
      <w:pPr>
        <w:spacing w:after="0" w:line="259" w:lineRule="auto"/>
        <w:ind w:left="66" w:right="0" w:firstLine="0"/>
        <w:jc w:val="center"/>
      </w:pPr>
      <w:r>
        <w:rPr>
          <w:rFonts w:ascii="Times New Roman" w:eastAsia="Times New Roman" w:hAnsi="Times New Roman" w:cs="Times New Roman"/>
          <w:b/>
          <w:sz w:val="28"/>
        </w:rPr>
        <w:t xml:space="preserve"> </w:t>
      </w:r>
    </w:p>
    <w:p w14:paraId="21C866FD" w14:textId="77777777" w:rsidR="00B15A78" w:rsidRDefault="00000000">
      <w:pPr>
        <w:spacing w:after="0" w:line="259" w:lineRule="auto"/>
        <w:ind w:left="0" w:right="13" w:firstLine="0"/>
        <w:jc w:val="center"/>
      </w:pPr>
      <w:r>
        <w:rPr>
          <w:rFonts w:ascii="Times New Roman" w:eastAsia="Times New Roman" w:hAnsi="Times New Roman" w:cs="Times New Roman"/>
          <w:b/>
          <w:sz w:val="28"/>
          <w:u w:val="single" w:color="000000"/>
        </w:rPr>
        <w:t>CONTENTS</w:t>
      </w:r>
      <w:r>
        <w:rPr>
          <w:rFonts w:ascii="Times New Roman" w:eastAsia="Times New Roman" w:hAnsi="Times New Roman" w:cs="Times New Roman"/>
          <w:b/>
          <w:sz w:val="28"/>
        </w:rPr>
        <w:t xml:space="preserve"> </w:t>
      </w:r>
    </w:p>
    <w:p w14:paraId="2023C1F1" w14:textId="77777777" w:rsidR="00B15A78" w:rsidRDefault="00000000">
      <w:pPr>
        <w:spacing w:after="0" w:line="259" w:lineRule="auto"/>
        <w:ind w:left="66" w:right="0" w:firstLine="0"/>
        <w:jc w:val="center"/>
      </w:pPr>
      <w:r>
        <w:rPr>
          <w:rFonts w:ascii="Times New Roman" w:eastAsia="Times New Roman" w:hAnsi="Times New Roman" w:cs="Times New Roman"/>
          <w:b/>
          <w:sz w:val="28"/>
        </w:rPr>
        <w:t xml:space="preserve"> </w:t>
      </w:r>
    </w:p>
    <w:p w14:paraId="16D3FFB6" w14:textId="77777777" w:rsidR="00B15A78" w:rsidRDefault="00000000">
      <w:pPr>
        <w:pStyle w:val="Heading1"/>
        <w:tabs>
          <w:tab w:val="center" w:pos="720"/>
          <w:tab w:val="center" w:pos="2835"/>
        </w:tabs>
        <w:ind w:left="-15" w:firstLine="0"/>
      </w:pPr>
      <w:r>
        <w:t xml:space="preserve">1 </w:t>
      </w:r>
      <w:r>
        <w:tab/>
        <w:t xml:space="preserve"> </w:t>
      </w:r>
      <w:r>
        <w:tab/>
        <w:t xml:space="preserve">Health and Safety Policy </w:t>
      </w:r>
    </w:p>
    <w:p w14:paraId="5E05B5B1" w14:textId="77777777" w:rsidR="00B15A78" w:rsidRDefault="00000000">
      <w:pPr>
        <w:spacing w:after="0" w:line="259" w:lineRule="auto"/>
        <w:ind w:left="0" w:right="0" w:firstLine="0"/>
        <w:jc w:val="left"/>
      </w:pPr>
      <w:r>
        <w:rPr>
          <w:b/>
        </w:rPr>
        <w:t xml:space="preserve"> </w:t>
      </w:r>
    </w:p>
    <w:p w14:paraId="1C183992" w14:textId="77777777" w:rsidR="00B15A78" w:rsidRDefault="00000000">
      <w:pPr>
        <w:numPr>
          <w:ilvl w:val="0"/>
          <w:numId w:val="1"/>
        </w:numPr>
        <w:spacing w:after="4" w:line="251" w:lineRule="auto"/>
        <w:ind w:right="0" w:hanging="1440"/>
        <w:jc w:val="left"/>
      </w:pPr>
      <w:r>
        <w:rPr>
          <w:b/>
        </w:rPr>
        <w:t xml:space="preserve">Organisation and arrangements for carrying out the Policy. </w:t>
      </w:r>
    </w:p>
    <w:p w14:paraId="68654996" w14:textId="77777777" w:rsidR="00B15A78" w:rsidRDefault="00000000">
      <w:pPr>
        <w:spacing w:after="0" w:line="259" w:lineRule="auto"/>
        <w:ind w:left="0" w:right="0" w:firstLine="0"/>
        <w:jc w:val="left"/>
      </w:pPr>
      <w:r>
        <w:rPr>
          <w:b/>
        </w:rPr>
        <w:t xml:space="preserve"> </w:t>
      </w:r>
    </w:p>
    <w:p w14:paraId="10C4FE80" w14:textId="77777777" w:rsidR="00B15A78" w:rsidRDefault="00000000">
      <w:pPr>
        <w:numPr>
          <w:ilvl w:val="1"/>
          <w:numId w:val="1"/>
        </w:numPr>
        <w:spacing w:after="4" w:line="251" w:lineRule="auto"/>
        <w:ind w:right="0" w:hanging="1440"/>
        <w:jc w:val="left"/>
      </w:pPr>
      <w:r>
        <w:rPr>
          <w:b/>
        </w:rPr>
        <w:t xml:space="preserve">Implementation </w:t>
      </w:r>
    </w:p>
    <w:p w14:paraId="70642367" w14:textId="77777777" w:rsidR="00B15A78" w:rsidRDefault="00000000">
      <w:pPr>
        <w:spacing w:after="0" w:line="259" w:lineRule="auto"/>
        <w:ind w:left="0" w:right="0" w:firstLine="0"/>
        <w:jc w:val="left"/>
      </w:pPr>
      <w:r>
        <w:rPr>
          <w:b/>
        </w:rPr>
        <w:t xml:space="preserve"> </w:t>
      </w:r>
    </w:p>
    <w:p w14:paraId="4CAF1B61" w14:textId="77777777" w:rsidR="00B15A78" w:rsidRDefault="00000000">
      <w:pPr>
        <w:numPr>
          <w:ilvl w:val="1"/>
          <w:numId w:val="1"/>
        </w:numPr>
        <w:spacing w:after="4" w:line="251" w:lineRule="auto"/>
        <w:ind w:right="0" w:hanging="1440"/>
        <w:jc w:val="left"/>
      </w:pPr>
      <w:r>
        <w:rPr>
          <w:b/>
        </w:rPr>
        <w:t xml:space="preserve">Consultation Procedure </w:t>
      </w:r>
    </w:p>
    <w:p w14:paraId="74BA46E8" w14:textId="77777777" w:rsidR="00B15A78" w:rsidRDefault="00000000">
      <w:pPr>
        <w:spacing w:after="0" w:line="259" w:lineRule="auto"/>
        <w:ind w:left="0" w:right="0" w:firstLine="0"/>
        <w:jc w:val="left"/>
      </w:pPr>
      <w:r>
        <w:rPr>
          <w:b/>
        </w:rPr>
        <w:t xml:space="preserve"> </w:t>
      </w:r>
    </w:p>
    <w:p w14:paraId="293F16FD" w14:textId="77777777" w:rsidR="00B15A78" w:rsidRDefault="00000000">
      <w:pPr>
        <w:numPr>
          <w:ilvl w:val="1"/>
          <w:numId w:val="1"/>
        </w:numPr>
        <w:spacing w:after="4" w:line="251" w:lineRule="auto"/>
        <w:ind w:right="0" w:hanging="1440"/>
        <w:jc w:val="left"/>
      </w:pPr>
      <w:r>
        <w:rPr>
          <w:b/>
        </w:rPr>
        <w:t xml:space="preserve">Health and Safety Representative </w:t>
      </w:r>
    </w:p>
    <w:p w14:paraId="7461A02E" w14:textId="77777777" w:rsidR="00B15A78" w:rsidRDefault="00000000">
      <w:pPr>
        <w:spacing w:after="0" w:line="259" w:lineRule="auto"/>
        <w:ind w:left="0" w:right="0" w:firstLine="0"/>
        <w:jc w:val="left"/>
      </w:pPr>
      <w:r>
        <w:rPr>
          <w:b/>
        </w:rPr>
        <w:t xml:space="preserve"> </w:t>
      </w:r>
    </w:p>
    <w:p w14:paraId="604AEE5C" w14:textId="77777777" w:rsidR="00B15A78" w:rsidRDefault="00000000">
      <w:pPr>
        <w:numPr>
          <w:ilvl w:val="1"/>
          <w:numId w:val="1"/>
        </w:numPr>
        <w:spacing w:after="4" w:line="251" w:lineRule="auto"/>
        <w:ind w:right="0" w:hanging="1440"/>
        <w:jc w:val="left"/>
      </w:pPr>
      <w:r>
        <w:rPr>
          <w:b/>
        </w:rPr>
        <w:t xml:space="preserve">Project Worker </w:t>
      </w:r>
    </w:p>
    <w:p w14:paraId="35A71DC2" w14:textId="77777777" w:rsidR="00B15A78" w:rsidRDefault="00000000">
      <w:pPr>
        <w:spacing w:after="0" w:line="259" w:lineRule="auto"/>
        <w:ind w:left="0" w:right="0" w:firstLine="0"/>
        <w:jc w:val="left"/>
      </w:pPr>
      <w:r>
        <w:rPr>
          <w:b/>
        </w:rPr>
        <w:t xml:space="preserve"> </w:t>
      </w:r>
    </w:p>
    <w:p w14:paraId="672D6940" w14:textId="77777777" w:rsidR="00B15A78" w:rsidRDefault="00000000">
      <w:pPr>
        <w:numPr>
          <w:ilvl w:val="1"/>
          <w:numId w:val="1"/>
        </w:numPr>
        <w:spacing w:after="4" w:line="251" w:lineRule="auto"/>
        <w:ind w:right="0" w:hanging="1440"/>
        <w:jc w:val="left"/>
      </w:pPr>
      <w:r>
        <w:rPr>
          <w:b/>
        </w:rPr>
        <w:t xml:space="preserve">Employee /Volunteer - General duty  </w:t>
      </w:r>
    </w:p>
    <w:p w14:paraId="542BAAEB" w14:textId="77777777" w:rsidR="00B15A78" w:rsidRDefault="00000000">
      <w:pPr>
        <w:spacing w:after="0" w:line="259" w:lineRule="auto"/>
        <w:ind w:left="0" w:right="0" w:firstLine="0"/>
        <w:jc w:val="left"/>
      </w:pPr>
      <w:r>
        <w:rPr>
          <w:b/>
        </w:rPr>
        <w:t xml:space="preserve"> </w:t>
      </w:r>
    </w:p>
    <w:p w14:paraId="2A48DE14" w14:textId="77777777" w:rsidR="00B15A78" w:rsidRDefault="00000000">
      <w:pPr>
        <w:numPr>
          <w:ilvl w:val="1"/>
          <w:numId w:val="1"/>
        </w:numPr>
        <w:spacing w:after="4" w:line="251" w:lineRule="auto"/>
        <w:ind w:right="0" w:hanging="1440"/>
        <w:jc w:val="left"/>
      </w:pPr>
      <w:r>
        <w:rPr>
          <w:b/>
        </w:rPr>
        <w:t xml:space="preserve">Health and Safety Training </w:t>
      </w:r>
    </w:p>
    <w:p w14:paraId="487C5D89" w14:textId="77777777" w:rsidR="00B15A78" w:rsidRDefault="00000000">
      <w:pPr>
        <w:spacing w:after="0" w:line="259" w:lineRule="auto"/>
        <w:ind w:left="0" w:right="0" w:firstLine="0"/>
        <w:jc w:val="left"/>
      </w:pPr>
      <w:r>
        <w:rPr>
          <w:b/>
        </w:rPr>
        <w:t xml:space="preserve"> </w:t>
      </w:r>
    </w:p>
    <w:p w14:paraId="661D3A6B" w14:textId="77777777" w:rsidR="00B15A78" w:rsidRDefault="00000000">
      <w:pPr>
        <w:numPr>
          <w:ilvl w:val="1"/>
          <w:numId w:val="1"/>
        </w:numPr>
        <w:spacing w:after="4" w:line="251" w:lineRule="auto"/>
        <w:ind w:right="0" w:hanging="1440"/>
        <w:jc w:val="left"/>
      </w:pPr>
      <w:r>
        <w:rPr>
          <w:b/>
        </w:rPr>
        <w:t xml:space="preserve">Health Safety and Environmental Standards </w:t>
      </w:r>
    </w:p>
    <w:p w14:paraId="0A56F90F" w14:textId="77777777" w:rsidR="00B15A78" w:rsidRDefault="00000000">
      <w:pPr>
        <w:spacing w:after="0" w:line="259" w:lineRule="auto"/>
        <w:ind w:left="0" w:right="0" w:firstLine="0"/>
        <w:jc w:val="left"/>
      </w:pPr>
      <w:r>
        <w:rPr>
          <w:b/>
        </w:rPr>
        <w:t xml:space="preserve"> </w:t>
      </w:r>
    </w:p>
    <w:p w14:paraId="459D744A" w14:textId="77777777" w:rsidR="00B15A78" w:rsidRDefault="00000000">
      <w:pPr>
        <w:numPr>
          <w:ilvl w:val="1"/>
          <w:numId w:val="1"/>
        </w:numPr>
        <w:spacing w:after="4" w:line="251" w:lineRule="auto"/>
        <w:ind w:right="0" w:hanging="1440"/>
        <w:jc w:val="left"/>
      </w:pPr>
      <w:r>
        <w:rPr>
          <w:b/>
        </w:rPr>
        <w:t xml:space="preserve">Hazards </w:t>
      </w:r>
    </w:p>
    <w:p w14:paraId="44830B6E" w14:textId="77777777" w:rsidR="00B15A78" w:rsidRDefault="00000000">
      <w:pPr>
        <w:spacing w:after="0" w:line="259" w:lineRule="auto"/>
        <w:ind w:left="0" w:right="0" w:firstLine="0"/>
        <w:jc w:val="left"/>
      </w:pPr>
      <w:r>
        <w:rPr>
          <w:b/>
        </w:rPr>
        <w:t xml:space="preserve"> </w:t>
      </w:r>
    </w:p>
    <w:p w14:paraId="725A5EEA" w14:textId="77777777" w:rsidR="00B15A78" w:rsidRDefault="00000000">
      <w:pPr>
        <w:numPr>
          <w:ilvl w:val="1"/>
          <w:numId w:val="1"/>
        </w:numPr>
        <w:spacing w:after="4" w:line="251" w:lineRule="auto"/>
        <w:ind w:right="0" w:hanging="1440"/>
        <w:jc w:val="left"/>
      </w:pPr>
      <w:r>
        <w:rPr>
          <w:b/>
        </w:rPr>
        <w:t xml:space="preserve">Safe Systems and Environmental Standards </w:t>
      </w:r>
    </w:p>
    <w:p w14:paraId="0FF81CB0" w14:textId="77777777" w:rsidR="00B15A78" w:rsidRDefault="00000000">
      <w:pPr>
        <w:spacing w:after="0" w:line="259" w:lineRule="auto"/>
        <w:ind w:left="0" w:right="0" w:firstLine="0"/>
        <w:jc w:val="left"/>
      </w:pPr>
      <w:r>
        <w:rPr>
          <w:b/>
        </w:rPr>
        <w:t xml:space="preserve"> </w:t>
      </w:r>
    </w:p>
    <w:p w14:paraId="3C715225" w14:textId="77777777" w:rsidR="00B15A78" w:rsidRDefault="00000000">
      <w:pPr>
        <w:numPr>
          <w:ilvl w:val="1"/>
          <w:numId w:val="1"/>
        </w:numPr>
        <w:spacing w:after="4" w:line="251" w:lineRule="auto"/>
        <w:ind w:right="0" w:hanging="1440"/>
        <w:jc w:val="left"/>
      </w:pPr>
      <w:r>
        <w:rPr>
          <w:b/>
        </w:rPr>
        <w:t xml:space="preserve">Introduction of New types of </w:t>
      </w:r>
      <w:proofErr w:type="gramStart"/>
      <w:r>
        <w:rPr>
          <w:b/>
        </w:rPr>
        <w:t>Machine</w:t>
      </w:r>
      <w:proofErr w:type="gramEnd"/>
      <w:r>
        <w:rPr>
          <w:b/>
        </w:rPr>
        <w:t xml:space="preserve">, Process </w:t>
      </w:r>
      <w:proofErr w:type="gramStart"/>
      <w:r>
        <w:rPr>
          <w:b/>
        </w:rPr>
        <w:t>or  Material</w:t>
      </w:r>
      <w:proofErr w:type="gramEnd"/>
      <w:r>
        <w:rPr>
          <w:b/>
        </w:rPr>
        <w:t xml:space="preserve"> and Plant Layout </w:t>
      </w:r>
    </w:p>
    <w:p w14:paraId="626936D9" w14:textId="77777777" w:rsidR="00B15A78" w:rsidRDefault="00000000">
      <w:pPr>
        <w:spacing w:after="0" w:line="259" w:lineRule="auto"/>
        <w:ind w:left="0" w:right="0" w:firstLine="0"/>
        <w:jc w:val="left"/>
      </w:pPr>
      <w:r>
        <w:rPr>
          <w:b/>
        </w:rPr>
        <w:t xml:space="preserve"> </w:t>
      </w:r>
    </w:p>
    <w:p w14:paraId="796A01C3" w14:textId="77777777" w:rsidR="00B15A78" w:rsidRDefault="00000000">
      <w:pPr>
        <w:numPr>
          <w:ilvl w:val="1"/>
          <w:numId w:val="1"/>
        </w:numPr>
        <w:spacing w:after="4" w:line="251" w:lineRule="auto"/>
        <w:ind w:right="0" w:hanging="1440"/>
        <w:jc w:val="left"/>
      </w:pPr>
      <w:r>
        <w:rPr>
          <w:b/>
        </w:rPr>
        <w:t xml:space="preserve">Wearing of protective Clothing and Equipment </w:t>
      </w:r>
    </w:p>
    <w:p w14:paraId="72D29B5C" w14:textId="77777777" w:rsidR="00B15A78" w:rsidRDefault="00000000">
      <w:pPr>
        <w:spacing w:after="0" w:line="259" w:lineRule="auto"/>
        <w:ind w:left="0" w:right="0" w:firstLine="0"/>
        <w:jc w:val="left"/>
      </w:pPr>
      <w:r>
        <w:rPr>
          <w:b/>
        </w:rPr>
        <w:t xml:space="preserve"> </w:t>
      </w:r>
    </w:p>
    <w:p w14:paraId="149F0CA3" w14:textId="77777777" w:rsidR="00B15A78" w:rsidRDefault="00000000">
      <w:pPr>
        <w:numPr>
          <w:ilvl w:val="1"/>
          <w:numId w:val="1"/>
        </w:numPr>
        <w:spacing w:after="4" w:line="251" w:lineRule="auto"/>
        <w:ind w:right="0" w:hanging="1440"/>
        <w:jc w:val="left"/>
      </w:pPr>
      <w:r>
        <w:rPr>
          <w:b/>
        </w:rPr>
        <w:t xml:space="preserve">Accident </w:t>
      </w:r>
    </w:p>
    <w:p w14:paraId="34B49891" w14:textId="77777777" w:rsidR="00B15A78" w:rsidRDefault="00000000">
      <w:pPr>
        <w:spacing w:after="0" w:line="259" w:lineRule="auto"/>
        <w:ind w:left="0" w:right="0" w:firstLine="0"/>
        <w:jc w:val="left"/>
      </w:pPr>
      <w:r>
        <w:rPr>
          <w:b/>
        </w:rPr>
        <w:t xml:space="preserve"> </w:t>
      </w:r>
    </w:p>
    <w:p w14:paraId="0F4DB3DE" w14:textId="77777777" w:rsidR="00B15A78" w:rsidRDefault="00000000">
      <w:pPr>
        <w:numPr>
          <w:ilvl w:val="1"/>
          <w:numId w:val="1"/>
        </w:numPr>
        <w:spacing w:after="4" w:line="251" w:lineRule="auto"/>
        <w:ind w:right="0" w:hanging="1440"/>
        <w:jc w:val="left"/>
      </w:pPr>
      <w:r>
        <w:rPr>
          <w:b/>
        </w:rPr>
        <w:t xml:space="preserve">Personal Injury </w:t>
      </w:r>
    </w:p>
    <w:p w14:paraId="32FA002D" w14:textId="77777777" w:rsidR="00B15A78" w:rsidRDefault="00000000">
      <w:pPr>
        <w:spacing w:after="0" w:line="259" w:lineRule="auto"/>
        <w:ind w:left="0" w:right="0" w:firstLine="0"/>
        <w:jc w:val="left"/>
      </w:pPr>
      <w:r>
        <w:rPr>
          <w:b/>
        </w:rPr>
        <w:t xml:space="preserve"> </w:t>
      </w:r>
    </w:p>
    <w:p w14:paraId="3BE57E7D" w14:textId="77777777" w:rsidR="00B15A78" w:rsidRDefault="00000000">
      <w:pPr>
        <w:numPr>
          <w:ilvl w:val="1"/>
          <w:numId w:val="1"/>
        </w:numPr>
        <w:spacing w:after="4" w:line="251" w:lineRule="auto"/>
        <w:ind w:right="0" w:hanging="1440"/>
        <w:jc w:val="left"/>
      </w:pPr>
      <w:r>
        <w:rPr>
          <w:b/>
        </w:rPr>
        <w:t xml:space="preserve">Safety Rules for Contractors </w:t>
      </w:r>
    </w:p>
    <w:p w14:paraId="6E324777" w14:textId="77777777" w:rsidR="00B15A78" w:rsidRDefault="00000000">
      <w:pPr>
        <w:spacing w:after="0" w:line="259" w:lineRule="auto"/>
        <w:ind w:left="0" w:right="0" w:firstLine="0"/>
        <w:jc w:val="left"/>
      </w:pPr>
      <w:r>
        <w:rPr>
          <w:b/>
        </w:rPr>
        <w:t xml:space="preserve"> </w:t>
      </w:r>
    </w:p>
    <w:p w14:paraId="19EC9A11" w14:textId="77777777" w:rsidR="00B15A78" w:rsidRDefault="00000000">
      <w:pPr>
        <w:numPr>
          <w:ilvl w:val="1"/>
          <w:numId w:val="1"/>
        </w:numPr>
        <w:spacing w:after="4" w:line="251" w:lineRule="auto"/>
        <w:ind w:right="0" w:hanging="1440"/>
        <w:jc w:val="left"/>
      </w:pPr>
      <w:r>
        <w:rPr>
          <w:b/>
        </w:rPr>
        <w:t xml:space="preserve">Health and Safety Checks and Surveys </w:t>
      </w:r>
    </w:p>
    <w:p w14:paraId="24DF3F24" w14:textId="77777777" w:rsidR="00B15A78" w:rsidRDefault="00000000">
      <w:pPr>
        <w:spacing w:after="0" w:line="259" w:lineRule="auto"/>
        <w:ind w:left="0" w:right="0" w:firstLine="0"/>
        <w:jc w:val="left"/>
      </w:pPr>
      <w:r>
        <w:rPr>
          <w:b/>
        </w:rPr>
        <w:t xml:space="preserve"> </w:t>
      </w:r>
    </w:p>
    <w:p w14:paraId="23860E10" w14:textId="77777777" w:rsidR="00B15A78" w:rsidRDefault="00000000">
      <w:pPr>
        <w:pStyle w:val="Heading2"/>
        <w:tabs>
          <w:tab w:val="center" w:pos="2934"/>
        </w:tabs>
        <w:spacing w:after="4" w:line="251" w:lineRule="auto"/>
        <w:ind w:left="-15" w:firstLine="0"/>
      </w:pPr>
      <w:proofErr w:type="gramStart"/>
      <w:r>
        <w:rPr>
          <w:u w:val="none"/>
        </w:rPr>
        <w:t xml:space="preserve">2.16  </w:t>
      </w:r>
      <w:r>
        <w:rPr>
          <w:u w:val="none"/>
        </w:rPr>
        <w:tab/>
      </w:r>
      <w:proofErr w:type="gramEnd"/>
      <w:r>
        <w:rPr>
          <w:u w:val="none"/>
        </w:rPr>
        <w:t xml:space="preserve">Emergency Arrangements </w:t>
      </w:r>
    </w:p>
    <w:p w14:paraId="60FD7775" w14:textId="15CE7692" w:rsidR="00B15A78" w:rsidRDefault="00000000" w:rsidP="003C5EB0">
      <w:pPr>
        <w:spacing w:after="0" w:line="259" w:lineRule="auto"/>
        <w:ind w:left="0" w:right="0" w:firstLine="0"/>
        <w:jc w:val="left"/>
      </w:pPr>
      <w:r>
        <w:rPr>
          <w:b/>
        </w:rPr>
        <w:t xml:space="preserve"> </w:t>
      </w:r>
    </w:p>
    <w:p w14:paraId="76DC9BD7" w14:textId="77777777" w:rsidR="00B15A78" w:rsidRDefault="00000000">
      <w:pPr>
        <w:spacing w:after="0" w:line="259" w:lineRule="auto"/>
        <w:ind w:left="0" w:right="0" w:firstLine="0"/>
        <w:jc w:val="left"/>
      </w:pPr>
      <w:r>
        <w:rPr>
          <w:rFonts w:ascii="Times New Roman" w:eastAsia="Times New Roman" w:hAnsi="Times New Roman" w:cs="Times New Roman"/>
          <w:b/>
        </w:rPr>
        <w:t xml:space="preserve"> </w:t>
      </w:r>
    </w:p>
    <w:p w14:paraId="08538D3B" w14:textId="1D29890C" w:rsidR="00B15A78" w:rsidRDefault="00000000">
      <w:pPr>
        <w:spacing w:after="0" w:line="240" w:lineRule="auto"/>
        <w:ind w:left="0" w:right="0" w:firstLine="0"/>
        <w:jc w:val="left"/>
      </w:pPr>
      <w:r>
        <w:rPr>
          <w:rFonts w:ascii="Times New Roman" w:eastAsia="Times New Roman" w:hAnsi="Times New Roman" w:cs="Times New Roman"/>
        </w:rPr>
        <w:lastRenderedPageBreak/>
        <w:t xml:space="preserve">The Health and Safety Representative at </w:t>
      </w:r>
      <w:r w:rsidR="003C5EB0">
        <w:rPr>
          <w:rFonts w:ascii="Times New Roman" w:eastAsia="Times New Roman" w:hAnsi="Times New Roman" w:cs="Times New Roman"/>
        </w:rPr>
        <w:t>Think Upcycle C.I.C.</w:t>
      </w:r>
      <w:r>
        <w:rPr>
          <w:rFonts w:ascii="Times New Roman" w:eastAsia="Times New Roman" w:hAnsi="Times New Roman" w:cs="Times New Roman"/>
        </w:rPr>
        <w:t xml:space="preserve"> is Matt Jones, any concerns regarding health and safety should be reported directly to him.  </w:t>
      </w:r>
    </w:p>
    <w:p w14:paraId="085DC94F"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11008A02"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5CBB2BF1" w14:textId="77777777" w:rsidR="00B15A78" w:rsidRDefault="00000000">
      <w:pPr>
        <w:pStyle w:val="Heading1"/>
        <w:tabs>
          <w:tab w:val="center" w:pos="720"/>
          <w:tab w:val="center" w:pos="1440"/>
          <w:tab w:val="center" w:pos="3927"/>
        </w:tabs>
        <w:spacing w:after="10" w:line="249" w:lineRule="auto"/>
        <w:ind w:left="-15" w:firstLine="0"/>
      </w:pPr>
      <w:r>
        <w:rPr>
          <w:b w:val="0"/>
        </w:rPr>
        <w:t xml:space="preserve">1 </w:t>
      </w:r>
      <w:r>
        <w:rPr>
          <w:b w:val="0"/>
        </w:rPr>
        <w:tab/>
        <w:t xml:space="preserve"> </w:t>
      </w:r>
      <w:r>
        <w:rPr>
          <w:b w:val="0"/>
        </w:rPr>
        <w:tab/>
        <w:t xml:space="preserve"> </w:t>
      </w:r>
      <w:r>
        <w:rPr>
          <w:b w:val="0"/>
        </w:rPr>
        <w:tab/>
      </w:r>
      <w:r>
        <w:rPr>
          <w:u w:val="single" w:color="000000"/>
        </w:rPr>
        <w:t>HEALTH AND SAFETY POLICY</w:t>
      </w:r>
      <w:r>
        <w:t xml:space="preserve"> </w:t>
      </w:r>
    </w:p>
    <w:p w14:paraId="1391A5C1" w14:textId="77777777" w:rsidR="00B15A78" w:rsidRDefault="00000000">
      <w:pPr>
        <w:spacing w:after="0" w:line="259" w:lineRule="auto"/>
        <w:ind w:left="0" w:right="0" w:firstLine="0"/>
        <w:jc w:val="left"/>
      </w:pPr>
      <w:r>
        <w:t xml:space="preserve"> </w:t>
      </w:r>
    </w:p>
    <w:p w14:paraId="5590917D" w14:textId="47FDD6F9" w:rsidR="00B15A78" w:rsidRDefault="00000000">
      <w:pPr>
        <w:ind w:left="551" w:right="0" w:hanging="566"/>
      </w:pPr>
      <w:proofErr w:type="gramStart"/>
      <w:r>
        <w:t>1.1  The</w:t>
      </w:r>
      <w:proofErr w:type="gramEnd"/>
      <w:r>
        <w:t xml:space="preserve"> policy of the </w:t>
      </w:r>
      <w:r w:rsidR="003C5EB0">
        <w:t>Think Upcycle C.I.C.</w:t>
      </w:r>
      <w:r>
        <w:t xml:space="preserve"> is to develop working practices which make proper provision for the health, safety and welfare at work for all employees and all users of services provided by the</w:t>
      </w:r>
      <w:r w:rsidR="003C5EB0">
        <w:t xml:space="preserve"> </w:t>
      </w:r>
      <w:r w:rsidR="000A0F31">
        <w:t>C.I.C.</w:t>
      </w:r>
      <w:r>
        <w:t xml:space="preserve"> </w:t>
      </w:r>
    </w:p>
    <w:p w14:paraId="262A40FA" w14:textId="77777777" w:rsidR="00B15A78" w:rsidRDefault="00000000">
      <w:pPr>
        <w:spacing w:after="0" w:line="259" w:lineRule="auto"/>
        <w:ind w:left="0" w:right="0" w:firstLine="0"/>
        <w:jc w:val="left"/>
      </w:pPr>
      <w:r>
        <w:t xml:space="preserve"> </w:t>
      </w:r>
    </w:p>
    <w:p w14:paraId="3E0B851F" w14:textId="77777777" w:rsidR="00B15A78" w:rsidRDefault="00000000">
      <w:pPr>
        <w:ind w:left="551" w:right="0" w:hanging="566"/>
      </w:pPr>
      <w:r>
        <w:t xml:space="preserve">1.2 Health and safety at work is an integral part of the responsibility of the management. </w:t>
      </w:r>
    </w:p>
    <w:p w14:paraId="5AFEC8FB" w14:textId="77777777" w:rsidR="00B15A78" w:rsidRDefault="00000000">
      <w:pPr>
        <w:spacing w:after="0" w:line="259" w:lineRule="auto"/>
        <w:ind w:left="0" w:right="0" w:firstLine="0"/>
        <w:jc w:val="left"/>
      </w:pPr>
      <w:r>
        <w:t xml:space="preserve"> </w:t>
      </w:r>
    </w:p>
    <w:p w14:paraId="7B713366" w14:textId="77777777" w:rsidR="00B15A78" w:rsidRDefault="00000000">
      <w:pPr>
        <w:ind w:left="551" w:right="0" w:hanging="566"/>
      </w:pPr>
      <w:r>
        <w:t xml:space="preserve">1.3 A system of consultation is maintained to promote good practice covering health and safety at work. </w:t>
      </w:r>
    </w:p>
    <w:p w14:paraId="40CDD7AD" w14:textId="77777777" w:rsidR="00B15A78" w:rsidRDefault="00000000">
      <w:pPr>
        <w:spacing w:after="0" w:line="259" w:lineRule="auto"/>
        <w:ind w:left="0" w:right="0" w:firstLine="0"/>
        <w:jc w:val="left"/>
      </w:pPr>
      <w:r>
        <w:t xml:space="preserve"> </w:t>
      </w:r>
    </w:p>
    <w:p w14:paraId="33D7D8FF" w14:textId="77777777" w:rsidR="00B15A78" w:rsidRDefault="00000000">
      <w:pPr>
        <w:ind w:left="551" w:right="0" w:hanging="566"/>
      </w:pPr>
      <w:r>
        <w:t xml:space="preserve">1.4   All employees are expected to accept their responsibility to work safely, to use any safety equipment provided, adhere to safety rules and generally assist in maintaining safe and healthy conditions. </w:t>
      </w:r>
    </w:p>
    <w:p w14:paraId="7AAC7D9C" w14:textId="77777777" w:rsidR="00B15A78" w:rsidRDefault="00000000">
      <w:pPr>
        <w:spacing w:after="0" w:line="259" w:lineRule="auto"/>
        <w:ind w:left="0" w:right="0" w:firstLine="0"/>
        <w:jc w:val="left"/>
      </w:pPr>
      <w:r>
        <w:t xml:space="preserve"> </w:t>
      </w:r>
    </w:p>
    <w:p w14:paraId="465BB4BF" w14:textId="7A57518F" w:rsidR="00B15A78" w:rsidRDefault="00000000">
      <w:pPr>
        <w:ind w:left="551" w:right="0" w:hanging="566"/>
      </w:pPr>
      <w:r>
        <w:t>1.5 The</w:t>
      </w:r>
      <w:r w:rsidR="003C5EB0">
        <w:t xml:space="preserve"> C.I.C.</w:t>
      </w:r>
      <w:r>
        <w:t xml:space="preserve"> Management Group and Health and Safety Representative are responsible for the operation of this policy in the areas for which she/he is accountable, and it will be implemented through the existing management structure. </w:t>
      </w:r>
    </w:p>
    <w:p w14:paraId="4731CC97" w14:textId="77777777" w:rsidR="00B15A78" w:rsidRDefault="00000000">
      <w:pPr>
        <w:spacing w:after="0" w:line="259" w:lineRule="auto"/>
        <w:ind w:left="0" w:right="0" w:firstLine="0"/>
        <w:jc w:val="left"/>
      </w:pPr>
      <w:r>
        <w:t xml:space="preserve"> </w:t>
      </w:r>
    </w:p>
    <w:p w14:paraId="1B853DB0" w14:textId="00A21712" w:rsidR="00B15A78" w:rsidRDefault="00B15A78" w:rsidP="003C5EB0">
      <w:pPr>
        <w:spacing w:after="0" w:line="259" w:lineRule="auto"/>
        <w:ind w:left="63" w:right="0" w:firstLine="0"/>
      </w:pPr>
    </w:p>
    <w:p w14:paraId="619C50B8" w14:textId="77777777" w:rsidR="00B15A78" w:rsidRDefault="00000000">
      <w:pPr>
        <w:spacing w:after="0" w:line="259" w:lineRule="auto"/>
        <w:ind w:left="0" w:right="0" w:firstLine="0"/>
        <w:jc w:val="left"/>
      </w:pPr>
      <w:r>
        <w:t xml:space="preserve"> </w:t>
      </w:r>
    </w:p>
    <w:p w14:paraId="44D17D22" w14:textId="77777777" w:rsidR="00B15A78" w:rsidRDefault="00000000">
      <w:pPr>
        <w:numPr>
          <w:ilvl w:val="0"/>
          <w:numId w:val="2"/>
        </w:numPr>
        <w:spacing w:after="4" w:line="251" w:lineRule="auto"/>
        <w:ind w:right="0" w:hanging="268"/>
        <w:jc w:val="left"/>
      </w:pPr>
      <w:r>
        <w:rPr>
          <w:b/>
        </w:rPr>
        <w:t xml:space="preserve">ORGANISATION AND ARRANGEMENT FOR CARRYING OUT THE POLICY </w:t>
      </w:r>
    </w:p>
    <w:p w14:paraId="33BA5679"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0E9420A0"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63B4443C" w14:textId="77777777" w:rsidR="00B15A78" w:rsidRDefault="00000000">
      <w:pPr>
        <w:tabs>
          <w:tab w:val="center" w:pos="1800"/>
        </w:tabs>
        <w:spacing w:after="10"/>
        <w:ind w:left="-15" w:right="0" w:firstLine="0"/>
        <w:jc w:val="left"/>
      </w:pPr>
      <w:r>
        <w:t>2.1</w:t>
      </w:r>
      <w:r>
        <w:rPr>
          <w:b/>
        </w:rPr>
        <w:t xml:space="preserve"> </w:t>
      </w:r>
      <w:r>
        <w:rPr>
          <w:b/>
        </w:rPr>
        <w:tab/>
      </w:r>
      <w:r>
        <w:rPr>
          <w:b/>
          <w:u w:val="single" w:color="000000"/>
        </w:rPr>
        <w:t>IMPLEMENTATION</w:t>
      </w:r>
      <w:r>
        <w:rPr>
          <w:b/>
        </w:rPr>
        <w:t xml:space="preserve"> </w:t>
      </w:r>
    </w:p>
    <w:p w14:paraId="15AA8EC9" w14:textId="77777777" w:rsidR="00B15A78" w:rsidRDefault="00000000">
      <w:pPr>
        <w:spacing w:after="0" w:line="259" w:lineRule="auto"/>
        <w:ind w:left="0" w:right="0" w:firstLine="0"/>
        <w:jc w:val="left"/>
      </w:pPr>
      <w:r>
        <w:rPr>
          <w:b/>
        </w:rPr>
        <w:t xml:space="preserve"> </w:t>
      </w:r>
    </w:p>
    <w:p w14:paraId="4B347874" w14:textId="77777777" w:rsidR="00B15A78" w:rsidRDefault="00000000">
      <w:pPr>
        <w:ind w:left="-5" w:right="0"/>
      </w:pPr>
      <w:r>
        <w:t xml:space="preserve">The Health and Safety Policy implemented through the Management Structure. </w:t>
      </w:r>
    </w:p>
    <w:p w14:paraId="36FDE643"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4577764D"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13023946" w14:textId="77777777" w:rsidR="00B15A78" w:rsidRDefault="00000000">
      <w:pPr>
        <w:pStyle w:val="Heading2"/>
        <w:tabs>
          <w:tab w:val="center" w:pos="2473"/>
        </w:tabs>
        <w:ind w:left="-15" w:firstLine="0"/>
      </w:pPr>
      <w:r>
        <w:rPr>
          <w:b w:val="0"/>
          <w:u w:val="none"/>
        </w:rPr>
        <w:t xml:space="preserve">2.2 </w:t>
      </w:r>
      <w:r>
        <w:rPr>
          <w:b w:val="0"/>
          <w:u w:val="none"/>
        </w:rPr>
        <w:tab/>
      </w:r>
      <w:r>
        <w:t>CONSULTATION PROCEDURE</w:t>
      </w:r>
      <w:r>
        <w:rPr>
          <w:u w:val="none"/>
        </w:rPr>
        <w:t xml:space="preserve"> </w:t>
      </w:r>
    </w:p>
    <w:p w14:paraId="575BE8FA" w14:textId="77777777" w:rsidR="00B15A78" w:rsidRDefault="00000000">
      <w:pPr>
        <w:spacing w:after="0" w:line="259" w:lineRule="auto"/>
        <w:ind w:left="0" w:right="0" w:firstLine="0"/>
        <w:jc w:val="left"/>
      </w:pPr>
      <w:r>
        <w:t xml:space="preserve"> </w:t>
      </w:r>
    </w:p>
    <w:p w14:paraId="7C05A1A6" w14:textId="77777777" w:rsidR="00B15A78" w:rsidRDefault="00000000">
      <w:pPr>
        <w:numPr>
          <w:ilvl w:val="0"/>
          <w:numId w:val="3"/>
        </w:numPr>
        <w:ind w:right="0" w:hanging="282"/>
      </w:pPr>
      <w:r>
        <w:t xml:space="preserve">The Health and Safety Representative will report to the Trustees on any relevant Health &amp; Safety issues. </w:t>
      </w:r>
    </w:p>
    <w:p w14:paraId="7F174D8B" w14:textId="77777777" w:rsidR="00B15A78" w:rsidRDefault="00000000">
      <w:pPr>
        <w:spacing w:after="0" w:line="259" w:lineRule="auto"/>
        <w:ind w:left="0" w:right="0" w:firstLine="0"/>
        <w:jc w:val="left"/>
      </w:pPr>
      <w:r>
        <w:t xml:space="preserve"> </w:t>
      </w:r>
    </w:p>
    <w:p w14:paraId="3C06D198" w14:textId="77777777" w:rsidR="00B15A78" w:rsidRDefault="00000000">
      <w:pPr>
        <w:numPr>
          <w:ilvl w:val="0"/>
          <w:numId w:val="3"/>
        </w:numPr>
        <w:ind w:right="0" w:hanging="282"/>
      </w:pPr>
      <w:r>
        <w:t xml:space="preserve">The Health and Safety Representative will liaise with staff/volunteers on a regular basis and be keen to give regular reminders on safety issues.  </w:t>
      </w:r>
    </w:p>
    <w:p w14:paraId="6CA3970C"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2BFED8FC" w14:textId="0DEFFFDA"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6AD70A38" w14:textId="77777777" w:rsidR="00B15A78" w:rsidRDefault="00000000">
      <w:pPr>
        <w:spacing w:after="0" w:line="259" w:lineRule="auto"/>
        <w:ind w:left="0" w:right="0" w:firstLine="0"/>
        <w:jc w:val="left"/>
      </w:pPr>
      <w:r>
        <w:t xml:space="preserve"> </w:t>
      </w:r>
    </w:p>
    <w:p w14:paraId="56AFFBE8" w14:textId="77777777" w:rsidR="00B15A78" w:rsidRDefault="00000000">
      <w:pPr>
        <w:pStyle w:val="Heading2"/>
        <w:tabs>
          <w:tab w:val="center" w:pos="3125"/>
        </w:tabs>
        <w:ind w:left="-15" w:firstLine="0"/>
      </w:pPr>
      <w:r>
        <w:rPr>
          <w:b w:val="0"/>
          <w:u w:val="none"/>
        </w:rPr>
        <w:lastRenderedPageBreak/>
        <w:t xml:space="preserve">2.3 </w:t>
      </w:r>
      <w:r>
        <w:rPr>
          <w:b w:val="0"/>
          <w:u w:val="none"/>
        </w:rPr>
        <w:tab/>
      </w:r>
      <w:r>
        <w:t>HEALTH AND SAFETY REPRESENTATIVE</w:t>
      </w:r>
      <w:r>
        <w:rPr>
          <w:u w:val="none"/>
        </w:rPr>
        <w:t xml:space="preserve"> </w:t>
      </w:r>
    </w:p>
    <w:p w14:paraId="385FCCF9"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4E473031" w14:textId="77777777" w:rsidR="00B15A78" w:rsidRDefault="00000000">
      <w:pPr>
        <w:ind w:left="-5" w:right="0"/>
      </w:pPr>
      <w:r>
        <w:t xml:space="preserve">The Health &amp; Safety representative is also the Fire Officer.  </w:t>
      </w:r>
    </w:p>
    <w:p w14:paraId="1C10A96F" w14:textId="77777777" w:rsidR="00B15A78" w:rsidRDefault="00000000">
      <w:pPr>
        <w:spacing w:after="0" w:line="259" w:lineRule="auto"/>
        <w:ind w:left="0" w:right="0" w:firstLine="0"/>
        <w:jc w:val="left"/>
      </w:pPr>
      <w:r>
        <w:t xml:space="preserve"> </w:t>
      </w:r>
    </w:p>
    <w:p w14:paraId="4640D4CD" w14:textId="77777777" w:rsidR="00B15A78" w:rsidRDefault="00000000">
      <w:pPr>
        <w:ind w:left="-5" w:right="0"/>
      </w:pPr>
      <w:r>
        <w:t xml:space="preserve">He/she has a responsibility for: </w:t>
      </w:r>
    </w:p>
    <w:p w14:paraId="40308F45" w14:textId="77777777" w:rsidR="00B15A78" w:rsidRDefault="00000000">
      <w:pPr>
        <w:numPr>
          <w:ilvl w:val="0"/>
          <w:numId w:val="4"/>
        </w:numPr>
        <w:ind w:right="0" w:hanging="350"/>
      </w:pPr>
      <w:r>
        <w:t xml:space="preserve">Making a monthly check of the building and taking any concerns through the appropriate channels. </w:t>
      </w:r>
    </w:p>
    <w:p w14:paraId="21F518E5" w14:textId="77777777" w:rsidR="00B15A78" w:rsidRDefault="00000000">
      <w:pPr>
        <w:spacing w:after="0" w:line="259" w:lineRule="auto"/>
        <w:ind w:left="0" w:right="0" w:firstLine="0"/>
        <w:jc w:val="left"/>
      </w:pPr>
      <w:r>
        <w:t xml:space="preserve"> </w:t>
      </w:r>
    </w:p>
    <w:p w14:paraId="52C8BFF7" w14:textId="77777777" w:rsidR="00B15A78" w:rsidRDefault="00000000">
      <w:pPr>
        <w:numPr>
          <w:ilvl w:val="0"/>
          <w:numId w:val="4"/>
        </w:numPr>
        <w:ind w:right="0" w:hanging="350"/>
      </w:pPr>
      <w:r>
        <w:t xml:space="preserve">Identifying training needs. </w:t>
      </w:r>
    </w:p>
    <w:p w14:paraId="7A793819" w14:textId="77777777" w:rsidR="00B15A78" w:rsidRDefault="00000000">
      <w:pPr>
        <w:spacing w:after="0" w:line="259" w:lineRule="auto"/>
        <w:ind w:left="0" w:right="0" w:firstLine="0"/>
        <w:jc w:val="left"/>
      </w:pPr>
      <w:r>
        <w:t xml:space="preserve"> </w:t>
      </w:r>
    </w:p>
    <w:p w14:paraId="176A2154" w14:textId="77777777" w:rsidR="00B15A78" w:rsidRDefault="00000000">
      <w:pPr>
        <w:numPr>
          <w:ilvl w:val="0"/>
          <w:numId w:val="4"/>
        </w:numPr>
        <w:ind w:right="0" w:hanging="350"/>
      </w:pPr>
      <w:r>
        <w:t xml:space="preserve">Dissemination of information or by arranging appropriate training. </w:t>
      </w:r>
    </w:p>
    <w:p w14:paraId="5D8D4BEF" w14:textId="77777777" w:rsidR="00B15A78" w:rsidRDefault="00000000">
      <w:pPr>
        <w:spacing w:after="0" w:line="259" w:lineRule="auto"/>
        <w:ind w:left="0" w:right="0" w:firstLine="0"/>
        <w:jc w:val="left"/>
      </w:pPr>
      <w:r>
        <w:t xml:space="preserve"> </w:t>
      </w:r>
    </w:p>
    <w:p w14:paraId="10A7076A" w14:textId="77777777" w:rsidR="00B15A78" w:rsidRDefault="00000000">
      <w:pPr>
        <w:numPr>
          <w:ilvl w:val="0"/>
          <w:numId w:val="4"/>
        </w:numPr>
        <w:ind w:right="0" w:hanging="350"/>
      </w:pPr>
      <w:r>
        <w:t xml:space="preserve">Appropriate keeping of diaries for training First Aid etc. </w:t>
      </w:r>
    </w:p>
    <w:p w14:paraId="72D41D16" w14:textId="77777777" w:rsidR="00B15A78" w:rsidRDefault="00000000">
      <w:pPr>
        <w:spacing w:after="0" w:line="259" w:lineRule="auto"/>
        <w:ind w:left="0" w:right="0" w:firstLine="0"/>
        <w:jc w:val="left"/>
      </w:pPr>
      <w:r>
        <w:t xml:space="preserve"> </w:t>
      </w:r>
      <w:r>
        <w:tab/>
        <w:t xml:space="preserve"> </w:t>
      </w:r>
      <w:r>
        <w:tab/>
        <w:t xml:space="preserve"> </w:t>
      </w:r>
      <w:r>
        <w:tab/>
        <w:t xml:space="preserve"> </w:t>
      </w:r>
    </w:p>
    <w:p w14:paraId="4E6CBBF1"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3C72FC92" w14:textId="77777777" w:rsidR="00B15A78" w:rsidRDefault="00000000">
      <w:pPr>
        <w:pStyle w:val="Heading2"/>
        <w:tabs>
          <w:tab w:val="center" w:pos="1865"/>
        </w:tabs>
        <w:ind w:left="-15" w:firstLine="0"/>
      </w:pPr>
      <w:r>
        <w:rPr>
          <w:b w:val="0"/>
          <w:u w:val="none"/>
        </w:rPr>
        <w:t xml:space="preserve">2.4 </w:t>
      </w:r>
      <w:r>
        <w:rPr>
          <w:b w:val="0"/>
          <w:u w:val="none"/>
        </w:rPr>
        <w:tab/>
      </w:r>
      <w:r>
        <w:t>PROJECT WORKER</w:t>
      </w:r>
      <w:r>
        <w:rPr>
          <w:rFonts w:ascii="Times New Roman" w:eastAsia="Times New Roman" w:hAnsi="Times New Roman" w:cs="Times New Roman"/>
          <w:u w:val="none"/>
        </w:rPr>
        <w:t xml:space="preserve"> </w:t>
      </w:r>
    </w:p>
    <w:p w14:paraId="225035B9"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7A29B506" w14:textId="04F1339D" w:rsidR="00B15A78" w:rsidRDefault="00000000">
      <w:pPr>
        <w:ind w:left="-5" w:right="0"/>
      </w:pPr>
      <w:r>
        <w:rPr>
          <w:b/>
        </w:rPr>
        <w:t>General</w:t>
      </w:r>
      <w:r>
        <w:t>: The</w:t>
      </w:r>
      <w:r w:rsidR="003C5EB0">
        <w:t xml:space="preserve"> C.I.C.</w:t>
      </w:r>
      <w:r>
        <w:t xml:space="preserve"> Worker must ensure that all operations under the control of the </w:t>
      </w:r>
      <w:r w:rsidR="003C5EB0">
        <w:t>Think Upcycle C.I.C.</w:t>
      </w:r>
      <w:r>
        <w:t xml:space="preserve"> are conducted in accordance with the provisions of the Health and Safety at Work Act 1974, and other relevant legislation, and comply with the health and safety standards as laid down by the</w:t>
      </w:r>
      <w:r w:rsidR="003C5EB0">
        <w:t xml:space="preserve"> C.I.C.</w:t>
      </w:r>
      <w:r>
        <w:t xml:space="preserve"> Management Group.  This will include: </w:t>
      </w:r>
    </w:p>
    <w:p w14:paraId="2D129793" w14:textId="77777777" w:rsidR="00B15A78" w:rsidRDefault="00000000">
      <w:pPr>
        <w:spacing w:after="0" w:line="259" w:lineRule="auto"/>
        <w:ind w:left="0" w:right="0" w:firstLine="0"/>
        <w:jc w:val="left"/>
      </w:pPr>
      <w:r>
        <w:t xml:space="preserve"> </w:t>
      </w:r>
    </w:p>
    <w:p w14:paraId="3D4DA790" w14:textId="77777777" w:rsidR="00B15A78" w:rsidRDefault="00000000">
      <w:pPr>
        <w:numPr>
          <w:ilvl w:val="0"/>
          <w:numId w:val="5"/>
        </w:numPr>
        <w:ind w:right="0" w:hanging="426"/>
      </w:pPr>
      <w:r>
        <w:t xml:space="preserve">Providing safe systems of work and procedures. </w:t>
      </w:r>
    </w:p>
    <w:p w14:paraId="67220BE3" w14:textId="77777777" w:rsidR="00B15A78" w:rsidRDefault="00000000">
      <w:pPr>
        <w:spacing w:after="0" w:line="259" w:lineRule="auto"/>
        <w:ind w:left="0" w:right="0" w:firstLine="0"/>
        <w:jc w:val="left"/>
      </w:pPr>
      <w:r>
        <w:t xml:space="preserve"> </w:t>
      </w:r>
    </w:p>
    <w:p w14:paraId="202EF5BC" w14:textId="77777777" w:rsidR="00B15A78" w:rsidRDefault="00000000">
      <w:pPr>
        <w:numPr>
          <w:ilvl w:val="0"/>
          <w:numId w:val="5"/>
        </w:numPr>
        <w:ind w:right="0" w:hanging="426"/>
      </w:pPr>
      <w:r>
        <w:t xml:space="preserve">Providing information and ensuring adequate training, as required, to safeguard as far as is reasonably practicable the health and safety of people under their control and others who may be affected by their work. </w:t>
      </w:r>
    </w:p>
    <w:p w14:paraId="4495E0D9" w14:textId="77777777" w:rsidR="00B15A78" w:rsidRDefault="00000000">
      <w:pPr>
        <w:spacing w:after="0" w:line="259" w:lineRule="auto"/>
        <w:ind w:left="0" w:right="0" w:firstLine="0"/>
        <w:jc w:val="left"/>
      </w:pPr>
      <w:r>
        <w:t xml:space="preserve"> </w:t>
      </w:r>
    </w:p>
    <w:p w14:paraId="44DFBD79" w14:textId="77777777" w:rsidR="00B15A78" w:rsidRDefault="00000000">
      <w:pPr>
        <w:numPr>
          <w:ilvl w:val="0"/>
          <w:numId w:val="5"/>
        </w:numPr>
        <w:ind w:right="0" w:hanging="426"/>
      </w:pPr>
      <w:r>
        <w:t xml:space="preserve">Knowing the details of required standards contained in statutory regulations and approved codes of practice and applying such standards both in design and operation. </w:t>
      </w:r>
    </w:p>
    <w:p w14:paraId="5674A039" w14:textId="77777777" w:rsidR="00B15A78" w:rsidRDefault="00000000">
      <w:pPr>
        <w:spacing w:after="0" w:line="259" w:lineRule="auto"/>
        <w:ind w:left="0" w:right="0" w:firstLine="0"/>
        <w:jc w:val="left"/>
      </w:pPr>
      <w:r>
        <w:t xml:space="preserve"> </w:t>
      </w:r>
    </w:p>
    <w:p w14:paraId="53339FAB" w14:textId="77777777" w:rsidR="00B15A78" w:rsidRDefault="00000000">
      <w:pPr>
        <w:numPr>
          <w:ilvl w:val="0"/>
          <w:numId w:val="5"/>
        </w:numPr>
        <w:ind w:right="0" w:hanging="426"/>
      </w:pPr>
      <w:r>
        <w:t xml:space="preserve">Ensuring that employees/volunteers work safely. </w:t>
      </w:r>
    </w:p>
    <w:p w14:paraId="7E8151B6" w14:textId="77777777" w:rsidR="00B15A78" w:rsidRDefault="00000000">
      <w:pPr>
        <w:spacing w:after="0" w:line="259" w:lineRule="auto"/>
        <w:ind w:left="0" w:right="0" w:firstLine="0"/>
        <w:jc w:val="left"/>
      </w:pPr>
      <w:r>
        <w:t xml:space="preserve"> </w:t>
      </w:r>
    </w:p>
    <w:p w14:paraId="4228B737" w14:textId="77777777" w:rsidR="00B15A78" w:rsidRDefault="00000000">
      <w:pPr>
        <w:numPr>
          <w:ilvl w:val="0"/>
          <w:numId w:val="5"/>
        </w:numPr>
        <w:ind w:right="0" w:hanging="426"/>
      </w:pPr>
      <w:r>
        <w:t xml:space="preserve">Investigating accidents (in conjunction with H&amp;S representative) in the area under their control, establishing the cause and preventing recurrence. </w:t>
      </w:r>
    </w:p>
    <w:p w14:paraId="2F099BD0" w14:textId="77777777" w:rsidR="00B15A78" w:rsidRDefault="00000000">
      <w:pPr>
        <w:spacing w:after="0" w:line="259" w:lineRule="auto"/>
        <w:ind w:left="0" w:right="0" w:firstLine="0"/>
        <w:jc w:val="left"/>
      </w:pPr>
      <w:r>
        <w:t xml:space="preserve"> </w:t>
      </w:r>
    </w:p>
    <w:p w14:paraId="1EAB4472" w14:textId="3455CA22" w:rsidR="00B15A78" w:rsidRDefault="00000000">
      <w:pPr>
        <w:numPr>
          <w:ilvl w:val="0"/>
          <w:numId w:val="5"/>
        </w:numPr>
        <w:ind w:right="0" w:hanging="426"/>
      </w:pPr>
      <w:r>
        <w:t>Reporting all accidents to</w:t>
      </w:r>
      <w:r w:rsidR="003C5EB0">
        <w:t xml:space="preserve"> C.I.C.</w:t>
      </w:r>
      <w:r>
        <w:t xml:space="preserve"> Management Group. </w:t>
      </w:r>
    </w:p>
    <w:p w14:paraId="2B6D80A3" w14:textId="77777777" w:rsidR="00B15A78" w:rsidRDefault="00000000">
      <w:pPr>
        <w:spacing w:after="0" w:line="259" w:lineRule="auto"/>
        <w:ind w:left="0" w:right="0" w:firstLine="0"/>
        <w:jc w:val="left"/>
      </w:pPr>
      <w:r>
        <w:t xml:space="preserve"> </w:t>
      </w:r>
    </w:p>
    <w:p w14:paraId="22ECC209" w14:textId="77777777" w:rsidR="00B15A78" w:rsidRDefault="00000000">
      <w:pPr>
        <w:numPr>
          <w:ilvl w:val="0"/>
          <w:numId w:val="5"/>
        </w:numPr>
        <w:ind w:right="0" w:hanging="426"/>
      </w:pPr>
      <w:r>
        <w:t xml:space="preserve">Ensuring that employees/volunteers receive adequate instruction, training and supervision to work safely. </w:t>
      </w:r>
    </w:p>
    <w:p w14:paraId="6FDC9E6C" w14:textId="77777777" w:rsidR="00B15A78" w:rsidRDefault="00000000">
      <w:pPr>
        <w:spacing w:after="0" w:line="259" w:lineRule="auto"/>
        <w:ind w:left="0" w:right="0" w:firstLine="0"/>
        <w:jc w:val="left"/>
      </w:pPr>
      <w:r>
        <w:t xml:space="preserve"> </w:t>
      </w:r>
    </w:p>
    <w:p w14:paraId="7DB67630" w14:textId="5A383862" w:rsidR="00B15A78" w:rsidRDefault="00000000">
      <w:pPr>
        <w:numPr>
          <w:ilvl w:val="0"/>
          <w:numId w:val="5"/>
        </w:numPr>
        <w:ind w:right="0" w:hanging="426"/>
      </w:pPr>
      <w:r>
        <w:t xml:space="preserve">Ensuring the safety of visitors and members of the public whilst on </w:t>
      </w:r>
      <w:r w:rsidR="003C5EB0">
        <w:t>Think Upcycle C.I.C.</w:t>
      </w:r>
      <w:r>
        <w:t xml:space="preserve"> properties or engaged in</w:t>
      </w:r>
      <w:r w:rsidR="003C5EB0">
        <w:t xml:space="preserve"> C.I.C.</w:t>
      </w:r>
      <w:r>
        <w:t xml:space="preserve"> activities. </w:t>
      </w:r>
    </w:p>
    <w:p w14:paraId="5BE11170"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6466D538" w14:textId="77777777" w:rsidR="00B15A78" w:rsidRDefault="00B15A78" w:rsidP="003C5EB0">
      <w:pPr>
        <w:ind w:left="0" w:firstLine="0"/>
        <w:sectPr w:rsidR="00B15A78">
          <w:headerReference w:type="even" r:id="rId7"/>
          <w:headerReference w:type="default" r:id="rId8"/>
          <w:footerReference w:type="even" r:id="rId9"/>
          <w:footerReference w:type="default" r:id="rId10"/>
          <w:headerReference w:type="first" r:id="rId11"/>
          <w:footerReference w:type="first" r:id="rId12"/>
          <w:pgSz w:w="11904" w:h="16838"/>
          <w:pgMar w:top="1674" w:right="1409" w:bottom="1176" w:left="1801" w:header="573" w:footer="715" w:gutter="0"/>
          <w:cols w:space="720"/>
          <w:titlePg/>
        </w:sectPr>
      </w:pPr>
    </w:p>
    <w:p w14:paraId="49E2FCF5" w14:textId="6946A7EA" w:rsidR="00B15A78" w:rsidRDefault="00B15A78" w:rsidP="003C5EB0">
      <w:pPr>
        <w:spacing w:after="0" w:line="259" w:lineRule="auto"/>
        <w:ind w:left="0" w:right="0" w:firstLine="0"/>
        <w:jc w:val="left"/>
      </w:pPr>
    </w:p>
    <w:p w14:paraId="240F15F4" w14:textId="77777777" w:rsidR="00B15A78" w:rsidRDefault="00000000">
      <w:pPr>
        <w:spacing w:after="0" w:line="259" w:lineRule="auto"/>
        <w:ind w:left="0" w:right="0" w:firstLine="0"/>
        <w:jc w:val="left"/>
      </w:pPr>
      <w:r>
        <w:rPr>
          <w:rFonts w:ascii="Times New Roman" w:eastAsia="Times New Roman" w:hAnsi="Times New Roman" w:cs="Times New Roman"/>
          <w:b/>
        </w:rPr>
        <w:t xml:space="preserve"> </w:t>
      </w:r>
    </w:p>
    <w:p w14:paraId="71C9E809" w14:textId="77777777" w:rsidR="00B15A78" w:rsidRDefault="00000000">
      <w:pPr>
        <w:tabs>
          <w:tab w:val="center" w:pos="2484"/>
        </w:tabs>
        <w:spacing w:after="10"/>
        <w:ind w:left="-15" w:right="0" w:firstLine="0"/>
        <w:jc w:val="left"/>
      </w:pPr>
      <w:r>
        <w:rPr>
          <w:b/>
        </w:rPr>
        <w:t xml:space="preserve">2.5 </w:t>
      </w:r>
      <w:r>
        <w:rPr>
          <w:b/>
        </w:rPr>
        <w:tab/>
      </w:r>
      <w:r>
        <w:rPr>
          <w:b/>
          <w:u w:val="single" w:color="000000"/>
        </w:rPr>
        <w:t>EMPLOYEES / VOLUNTEERS –</w:t>
      </w:r>
      <w:r>
        <w:rPr>
          <w:b/>
        </w:rPr>
        <w:t xml:space="preserve"> </w:t>
      </w:r>
    </w:p>
    <w:p w14:paraId="69D79C86" w14:textId="77777777" w:rsidR="00B15A78" w:rsidRDefault="00000000">
      <w:pPr>
        <w:pStyle w:val="Heading1"/>
        <w:ind w:left="730"/>
      </w:pPr>
      <w:r>
        <w:t xml:space="preserve">GENERAL DUTIES OF EVERY EMPLOYEE / VOLUNTEER </w:t>
      </w:r>
    </w:p>
    <w:p w14:paraId="0F9CB93E" w14:textId="77777777" w:rsidR="00B15A78" w:rsidRDefault="00000000">
      <w:pPr>
        <w:spacing w:after="0" w:line="259" w:lineRule="auto"/>
        <w:ind w:left="0" w:right="0" w:firstLine="0"/>
        <w:jc w:val="left"/>
      </w:pPr>
      <w:r>
        <w:t xml:space="preserve"> </w:t>
      </w:r>
    </w:p>
    <w:p w14:paraId="0A7B3CF8" w14:textId="77777777" w:rsidR="00B15A78" w:rsidRDefault="00000000">
      <w:pPr>
        <w:ind w:left="-5" w:right="0"/>
      </w:pPr>
      <w:r>
        <w:t xml:space="preserve">Under the Health and Safety at work etc., Act 1974, every employee or volunteer, while at work, has a legal duty: </w:t>
      </w:r>
    </w:p>
    <w:p w14:paraId="34DEA779" w14:textId="77777777" w:rsidR="00B15A78" w:rsidRDefault="00000000">
      <w:pPr>
        <w:spacing w:after="0" w:line="259" w:lineRule="auto"/>
        <w:ind w:left="0" w:right="0" w:firstLine="0"/>
        <w:jc w:val="left"/>
      </w:pPr>
      <w:r>
        <w:t xml:space="preserve"> </w:t>
      </w:r>
    </w:p>
    <w:p w14:paraId="5CCB9B55" w14:textId="77777777" w:rsidR="00B15A78" w:rsidRDefault="00000000">
      <w:pPr>
        <w:numPr>
          <w:ilvl w:val="0"/>
          <w:numId w:val="6"/>
        </w:numPr>
        <w:ind w:right="0" w:hanging="427"/>
      </w:pPr>
      <w:r>
        <w:t xml:space="preserve">To take responsible care for the health and safety of himself/herself and of others who may be affected by his/her acts or omissions at work. </w:t>
      </w:r>
    </w:p>
    <w:p w14:paraId="0A12E592" w14:textId="77777777" w:rsidR="00B15A78" w:rsidRDefault="00000000">
      <w:pPr>
        <w:spacing w:after="0" w:line="259" w:lineRule="auto"/>
        <w:ind w:left="0" w:right="0" w:firstLine="0"/>
        <w:jc w:val="left"/>
      </w:pPr>
      <w:r>
        <w:t xml:space="preserve"> </w:t>
      </w:r>
    </w:p>
    <w:p w14:paraId="11FDD5C7" w14:textId="77777777" w:rsidR="00B15A78" w:rsidRDefault="00000000">
      <w:pPr>
        <w:numPr>
          <w:ilvl w:val="0"/>
          <w:numId w:val="6"/>
        </w:numPr>
        <w:ind w:right="0" w:hanging="427"/>
      </w:pPr>
      <w:r>
        <w:t xml:space="preserve">As regards any duty or requirements imposed on his/her employers or any other person by or under any of the relevant statutory provisions to cooperate with him/her so far as is necessary to enable the duty or requirement to be performed or complied with. </w:t>
      </w:r>
    </w:p>
    <w:p w14:paraId="51FEEE8F" w14:textId="77777777" w:rsidR="00B15A78" w:rsidRDefault="00000000">
      <w:pPr>
        <w:spacing w:after="0" w:line="259" w:lineRule="auto"/>
        <w:ind w:left="0" w:right="0" w:firstLine="0"/>
        <w:jc w:val="left"/>
      </w:pPr>
      <w:r>
        <w:t xml:space="preserve"> </w:t>
      </w:r>
    </w:p>
    <w:p w14:paraId="3C12D7CA" w14:textId="77777777" w:rsidR="00B15A78" w:rsidRDefault="00000000">
      <w:pPr>
        <w:numPr>
          <w:ilvl w:val="0"/>
          <w:numId w:val="6"/>
        </w:numPr>
        <w:ind w:right="0" w:hanging="427"/>
      </w:pPr>
      <w:r>
        <w:t xml:space="preserve">Neither intentionally nor recklessly to interfere with or misuse anything provided in the interests of health, safety or welfare in pursuance of any of the relevant statutory provisions. </w:t>
      </w:r>
    </w:p>
    <w:p w14:paraId="39ED332E"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5BD13A89"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04BF76E9" w14:textId="77777777" w:rsidR="00B15A78" w:rsidRDefault="00000000">
      <w:pPr>
        <w:pStyle w:val="Heading2"/>
        <w:tabs>
          <w:tab w:val="center" w:pos="2620"/>
        </w:tabs>
        <w:ind w:left="-15" w:firstLine="0"/>
      </w:pPr>
      <w:r>
        <w:rPr>
          <w:b w:val="0"/>
          <w:u w:val="none"/>
        </w:rPr>
        <w:t xml:space="preserve">2.6 </w:t>
      </w:r>
      <w:r>
        <w:rPr>
          <w:b w:val="0"/>
          <w:u w:val="none"/>
        </w:rPr>
        <w:tab/>
      </w:r>
      <w:r>
        <w:t>HEALTH AND SAFETY TRAINING</w:t>
      </w:r>
      <w:r>
        <w:rPr>
          <w:u w:val="none"/>
        </w:rPr>
        <w:t xml:space="preserve"> </w:t>
      </w:r>
    </w:p>
    <w:p w14:paraId="404173A7" w14:textId="77777777" w:rsidR="00B15A78" w:rsidRDefault="00000000">
      <w:pPr>
        <w:spacing w:after="0" w:line="259" w:lineRule="auto"/>
        <w:ind w:left="0" w:right="0" w:firstLine="0"/>
        <w:jc w:val="left"/>
      </w:pPr>
      <w:r>
        <w:t xml:space="preserve"> </w:t>
      </w:r>
    </w:p>
    <w:p w14:paraId="29FEB18D" w14:textId="4021B80C" w:rsidR="00B15A78" w:rsidRDefault="00000000">
      <w:pPr>
        <w:ind w:left="-5" w:right="0"/>
      </w:pPr>
      <w:r>
        <w:t xml:space="preserve">The </w:t>
      </w:r>
      <w:r w:rsidR="003C5EB0">
        <w:t>Think Upcycle C.I.C.</w:t>
      </w:r>
      <w:r>
        <w:t xml:space="preserve"> will provide such instruction and training as necessary to ensure, so far as is reasonably practicable, the health and safety at work of the employees. </w:t>
      </w:r>
    </w:p>
    <w:p w14:paraId="2AEE2692"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0D4A794C"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7D1C0C4E" w14:textId="77777777" w:rsidR="00B15A78" w:rsidRDefault="00000000">
      <w:pPr>
        <w:pStyle w:val="Heading2"/>
        <w:tabs>
          <w:tab w:val="center" w:pos="3644"/>
        </w:tabs>
        <w:ind w:left="-15" w:firstLine="0"/>
      </w:pPr>
      <w:r>
        <w:rPr>
          <w:b w:val="0"/>
          <w:u w:val="none"/>
        </w:rPr>
        <w:t xml:space="preserve">2.7 </w:t>
      </w:r>
      <w:r>
        <w:rPr>
          <w:b w:val="0"/>
          <w:u w:val="none"/>
        </w:rPr>
        <w:tab/>
      </w:r>
      <w:r>
        <w:t xml:space="preserve">HEALTH, SAFETY </w:t>
      </w:r>
      <w:r>
        <w:rPr>
          <w:b w:val="0"/>
        </w:rPr>
        <w:t>/</w:t>
      </w:r>
      <w:r>
        <w:t>ENVIRONMENTAL STANDARDS</w:t>
      </w:r>
      <w:r>
        <w:rPr>
          <w:b w:val="0"/>
          <w:u w:val="none"/>
        </w:rPr>
        <w:t xml:space="preserve"> </w:t>
      </w:r>
    </w:p>
    <w:p w14:paraId="38111947"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030385E6" w14:textId="220ECB34" w:rsidR="00B15A78" w:rsidRDefault="00000000">
      <w:pPr>
        <w:ind w:left="-5" w:right="0"/>
      </w:pPr>
      <w:r>
        <w:t xml:space="preserve">The </w:t>
      </w:r>
      <w:r w:rsidR="003C5EB0">
        <w:t>Think Upcycle C.I.C.</w:t>
      </w:r>
      <w:r>
        <w:t xml:space="preserve"> will provide and maintain a working environment for employees/volunteers which is, so far as is reasonably practicable, safe and without risk to health. </w:t>
      </w:r>
    </w:p>
    <w:p w14:paraId="39347882"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2CFFF6A9" w14:textId="77777777" w:rsidR="00B15A78" w:rsidRDefault="00000000">
      <w:pPr>
        <w:spacing w:after="0" w:line="259" w:lineRule="auto"/>
        <w:ind w:left="0" w:right="0" w:firstLine="0"/>
        <w:jc w:val="left"/>
      </w:pPr>
      <w:r>
        <w:t xml:space="preserve"> </w:t>
      </w:r>
    </w:p>
    <w:p w14:paraId="72A67D4B" w14:textId="77777777" w:rsidR="00B15A78" w:rsidRDefault="00000000">
      <w:pPr>
        <w:pStyle w:val="Heading2"/>
        <w:tabs>
          <w:tab w:val="center" w:pos="1307"/>
        </w:tabs>
        <w:ind w:left="-15" w:firstLine="0"/>
      </w:pPr>
      <w:r>
        <w:rPr>
          <w:b w:val="0"/>
          <w:u w:val="none"/>
        </w:rPr>
        <w:t xml:space="preserve">2.8 </w:t>
      </w:r>
      <w:r>
        <w:rPr>
          <w:b w:val="0"/>
          <w:u w:val="none"/>
        </w:rPr>
        <w:tab/>
      </w:r>
      <w:r>
        <w:t>HAZARDS</w:t>
      </w:r>
      <w:r>
        <w:rPr>
          <w:u w:val="none"/>
        </w:rPr>
        <w:t xml:space="preserve"> </w:t>
      </w:r>
    </w:p>
    <w:p w14:paraId="7821A685"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3DFE3B52" w14:textId="77777777" w:rsidR="00B15A78" w:rsidRDefault="00000000">
      <w:pPr>
        <w:ind w:left="-5" w:right="0"/>
      </w:pPr>
      <w:r>
        <w:t xml:space="preserve">Personal hazards could arise from lifting, handling, falling, striking against obstructions or being struck, exposure to certain dusts, gases, vapours, heat, noise and vibration. Awareness of hazards will be made available to staff and volunteers appropriate to the relevant working environment and tasks undertaken. Only competent staff and volunteers to use the electrical equipment such as chop saws and electric sanders.  Competency is judged from conversations with the individuals themselves and an analysis of their experience of using such equipment.  Training on the risks of using the equipment and how to minimise this is given to individuals deemed competent.   </w:t>
      </w:r>
    </w:p>
    <w:p w14:paraId="5D368E22" w14:textId="77777777" w:rsidR="00B15A78" w:rsidRDefault="00000000">
      <w:pPr>
        <w:spacing w:after="0" w:line="259" w:lineRule="auto"/>
        <w:ind w:left="0" w:right="0" w:firstLine="0"/>
        <w:jc w:val="left"/>
      </w:pPr>
      <w:r>
        <w:rPr>
          <w:rFonts w:ascii="Times New Roman" w:eastAsia="Times New Roman" w:hAnsi="Times New Roman" w:cs="Times New Roman"/>
        </w:rPr>
        <w:lastRenderedPageBreak/>
        <w:t xml:space="preserve"> </w:t>
      </w:r>
    </w:p>
    <w:p w14:paraId="10F783EC"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028CB8D9"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6B9C1494"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5DCE5100"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4F0658AC" w14:textId="77777777" w:rsidR="00B15A78" w:rsidRDefault="00000000">
      <w:pPr>
        <w:spacing w:after="0" w:line="259" w:lineRule="auto"/>
        <w:ind w:left="0" w:right="0" w:firstLine="0"/>
        <w:jc w:val="left"/>
      </w:pPr>
      <w:r>
        <w:t xml:space="preserve"> </w:t>
      </w:r>
    </w:p>
    <w:p w14:paraId="418498FF" w14:textId="77777777" w:rsidR="00B15A78" w:rsidRDefault="00000000">
      <w:pPr>
        <w:spacing w:after="0" w:line="259" w:lineRule="auto"/>
        <w:ind w:left="0" w:right="0" w:firstLine="0"/>
        <w:jc w:val="left"/>
      </w:pPr>
      <w:r>
        <w:t xml:space="preserve"> </w:t>
      </w:r>
    </w:p>
    <w:p w14:paraId="16EE58AA" w14:textId="77777777" w:rsidR="00B15A78" w:rsidRDefault="00000000">
      <w:pPr>
        <w:pStyle w:val="Heading2"/>
        <w:tabs>
          <w:tab w:val="center" w:pos="2258"/>
        </w:tabs>
        <w:ind w:left="-15" w:firstLine="0"/>
      </w:pPr>
      <w:r>
        <w:rPr>
          <w:b w:val="0"/>
          <w:u w:val="none"/>
        </w:rPr>
        <w:t xml:space="preserve">2.9 </w:t>
      </w:r>
      <w:r>
        <w:rPr>
          <w:b w:val="0"/>
          <w:u w:val="none"/>
        </w:rPr>
        <w:tab/>
      </w:r>
      <w:r>
        <w:t>SAFE SYSTEMS OF WORK</w:t>
      </w:r>
      <w:r>
        <w:rPr>
          <w:u w:val="none"/>
        </w:rPr>
        <w:t xml:space="preserve"> </w:t>
      </w:r>
    </w:p>
    <w:p w14:paraId="50CC260F"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42DCDF0C" w14:textId="39D7E17B" w:rsidR="00B15A78" w:rsidRDefault="00000000">
      <w:pPr>
        <w:ind w:left="-5" w:right="0"/>
      </w:pPr>
      <w:r>
        <w:t>The</w:t>
      </w:r>
      <w:r w:rsidR="003C5EB0">
        <w:t xml:space="preserve"> C.I.C.</w:t>
      </w:r>
      <w:r>
        <w:t xml:space="preserve"> Worker, in conjunction with appropriate personnel, will design and implement safe systems of work. </w:t>
      </w:r>
    </w:p>
    <w:p w14:paraId="2E65A1C8" w14:textId="77777777" w:rsidR="00B15A78" w:rsidRDefault="00000000">
      <w:pPr>
        <w:spacing w:after="0" w:line="259" w:lineRule="auto"/>
        <w:ind w:left="0" w:right="0" w:firstLine="0"/>
        <w:jc w:val="left"/>
      </w:pPr>
      <w:r>
        <w:t xml:space="preserve"> </w:t>
      </w:r>
    </w:p>
    <w:p w14:paraId="0BFC4802" w14:textId="77777777" w:rsidR="00B15A78" w:rsidRDefault="00000000">
      <w:pPr>
        <w:spacing w:after="0" w:line="259" w:lineRule="auto"/>
        <w:ind w:left="0" w:right="0" w:firstLine="0"/>
        <w:jc w:val="left"/>
      </w:pPr>
      <w:r>
        <w:t xml:space="preserve"> </w:t>
      </w:r>
    </w:p>
    <w:p w14:paraId="686319BD" w14:textId="77777777" w:rsidR="00B15A78" w:rsidRDefault="00000000">
      <w:pPr>
        <w:pStyle w:val="Heading2"/>
        <w:ind w:left="695" w:hanging="710"/>
      </w:pPr>
      <w:r>
        <w:rPr>
          <w:b w:val="0"/>
          <w:u w:val="none"/>
        </w:rPr>
        <w:t xml:space="preserve">2.10 </w:t>
      </w:r>
      <w:r>
        <w:t xml:space="preserve">INTRODUCTION OF NEW TYPES OF </w:t>
      </w:r>
      <w:proofErr w:type="gramStart"/>
      <w:r>
        <w:t>MACHINE</w:t>
      </w:r>
      <w:proofErr w:type="gramEnd"/>
      <w:r>
        <w:t>, PROCESS OR</w:t>
      </w:r>
      <w:r>
        <w:rPr>
          <w:u w:val="none"/>
        </w:rPr>
        <w:t xml:space="preserve">    </w:t>
      </w:r>
      <w:r>
        <w:t>MATERIAL AND PLANT LAYOUT</w:t>
      </w:r>
      <w:r>
        <w:rPr>
          <w:u w:val="none"/>
        </w:rPr>
        <w:t xml:space="preserve"> </w:t>
      </w:r>
    </w:p>
    <w:p w14:paraId="3CDF5D86" w14:textId="77777777" w:rsidR="00B15A78" w:rsidRDefault="00000000">
      <w:pPr>
        <w:spacing w:after="0" w:line="259" w:lineRule="auto"/>
        <w:ind w:left="0" w:right="0" w:firstLine="0"/>
        <w:jc w:val="left"/>
      </w:pPr>
      <w:r>
        <w:rPr>
          <w:rFonts w:ascii="Times New Roman" w:eastAsia="Times New Roman" w:hAnsi="Times New Roman" w:cs="Times New Roman"/>
          <w:b/>
        </w:rPr>
        <w:t xml:space="preserve"> </w:t>
      </w:r>
    </w:p>
    <w:p w14:paraId="6013ACCD" w14:textId="414EFE66" w:rsidR="00B15A78" w:rsidRDefault="00000000">
      <w:pPr>
        <w:ind w:left="-5" w:right="0"/>
      </w:pPr>
      <w:r>
        <w:t xml:space="preserve">When it is planned to introduce any new type of machine, process, material or plant layout, </w:t>
      </w:r>
      <w:proofErr w:type="spellStart"/>
      <w:r>
        <w:t>the</w:t>
      </w:r>
      <w:r w:rsidR="003C5EB0">
        <w:t>C.I.C</w:t>
      </w:r>
      <w:proofErr w:type="spellEnd"/>
      <w:r w:rsidR="003C5EB0">
        <w:t>.</w:t>
      </w:r>
      <w:r>
        <w:t xml:space="preserve"> Management Group will ensure that the workforce </w:t>
      </w:r>
      <w:proofErr w:type="gramStart"/>
      <w:r>
        <w:t>are</w:t>
      </w:r>
      <w:proofErr w:type="gramEnd"/>
      <w:r>
        <w:t xml:space="preserve"> consulted and that the required health, safety and environmental standards will be met. </w:t>
      </w:r>
    </w:p>
    <w:p w14:paraId="6DD92D7B"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3FB2AEEF"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44EDEC5A" w14:textId="77777777" w:rsidR="00B15A78" w:rsidRDefault="00000000">
      <w:pPr>
        <w:pStyle w:val="Heading2"/>
        <w:ind w:left="-5"/>
      </w:pPr>
      <w:r>
        <w:rPr>
          <w:b w:val="0"/>
          <w:u w:val="none"/>
        </w:rPr>
        <w:t xml:space="preserve">2.11 </w:t>
      </w:r>
      <w:r>
        <w:t>WEARING OF PROTECTIVE CLOTHING / EQUIPMENT</w:t>
      </w:r>
      <w:r>
        <w:rPr>
          <w:u w:val="none"/>
        </w:rPr>
        <w:t xml:space="preserve"> </w:t>
      </w:r>
    </w:p>
    <w:p w14:paraId="76911740" w14:textId="77777777" w:rsidR="00B15A78" w:rsidRDefault="00000000">
      <w:pPr>
        <w:spacing w:after="0" w:line="259" w:lineRule="auto"/>
        <w:ind w:left="0" w:right="0" w:firstLine="0"/>
        <w:jc w:val="left"/>
      </w:pPr>
      <w:r>
        <w:rPr>
          <w:rFonts w:ascii="Times New Roman" w:eastAsia="Times New Roman" w:hAnsi="Times New Roman" w:cs="Times New Roman"/>
          <w:b/>
        </w:rPr>
        <w:t xml:space="preserve"> </w:t>
      </w:r>
    </w:p>
    <w:p w14:paraId="3735FB4B" w14:textId="2D7EA7F7" w:rsidR="00B15A78" w:rsidRDefault="00000000">
      <w:pPr>
        <w:ind w:left="-5" w:right="0"/>
      </w:pPr>
      <w:r>
        <w:t xml:space="preserve">It is the duty </w:t>
      </w:r>
      <w:proofErr w:type="spellStart"/>
      <w:r>
        <w:t>of</w:t>
      </w:r>
      <w:r w:rsidR="003C5EB0">
        <w:t>C.I.C</w:t>
      </w:r>
      <w:proofErr w:type="spellEnd"/>
      <w:r w:rsidR="003C5EB0">
        <w:t>.</w:t>
      </w:r>
      <w:r>
        <w:t xml:space="preserve"> Management Group to provide a safe system of work. Where it is necessary to wear approved protective clothing or personal protective equipment, </w:t>
      </w:r>
      <w:proofErr w:type="spellStart"/>
      <w:r>
        <w:t>the</w:t>
      </w:r>
      <w:r w:rsidR="003C5EB0">
        <w:t>C.I.C</w:t>
      </w:r>
      <w:proofErr w:type="spellEnd"/>
      <w:r w:rsidR="003C5EB0">
        <w:t>.</w:t>
      </w:r>
      <w:r>
        <w:t xml:space="preserve"> Worker (taking specialist advice as appropriate) will instruct those concerned, thereafter, that the clothing or equipment must be </w:t>
      </w:r>
      <w:proofErr w:type="gramStart"/>
      <w:r>
        <w:t>worn at all times</w:t>
      </w:r>
      <w:proofErr w:type="gramEnd"/>
      <w:r>
        <w:t xml:space="preserve"> under the conditions which have been specified. </w:t>
      </w:r>
    </w:p>
    <w:p w14:paraId="2CF64EA1"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00333CED"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48B4F9AF" w14:textId="77777777" w:rsidR="00B15A78" w:rsidRDefault="00000000">
      <w:pPr>
        <w:pStyle w:val="Heading2"/>
        <w:ind w:left="-5"/>
      </w:pPr>
      <w:r>
        <w:rPr>
          <w:b w:val="0"/>
          <w:u w:val="none"/>
        </w:rPr>
        <w:t xml:space="preserve">2.12 </w:t>
      </w:r>
      <w:r>
        <w:t>ACCIDENTS</w:t>
      </w:r>
      <w:r>
        <w:rPr>
          <w:u w:val="none"/>
        </w:rPr>
        <w:t xml:space="preserve"> </w:t>
      </w:r>
    </w:p>
    <w:p w14:paraId="61DB8125" w14:textId="77777777" w:rsidR="00B15A78" w:rsidRDefault="00000000">
      <w:pPr>
        <w:spacing w:after="0" w:line="259" w:lineRule="auto"/>
        <w:ind w:left="0" w:right="0" w:firstLine="0"/>
        <w:jc w:val="left"/>
      </w:pPr>
      <w:r>
        <w:rPr>
          <w:rFonts w:ascii="Times New Roman" w:eastAsia="Times New Roman" w:hAnsi="Times New Roman" w:cs="Times New Roman"/>
          <w:b/>
        </w:rPr>
        <w:t xml:space="preserve"> </w:t>
      </w:r>
    </w:p>
    <w:p w14:paraId="3CF6571C" w14:textId="77777777" w:rsidR="00B15A78" w:rsidRDefault="00000000">
      <w:pPr>
        <w:ind w:left="-5" w:right="0"/>
      </w:pPr>
      <w:r>
        <w:t xml:space="preserve">All dangerous occurrences must be recorded in the Accident Book.  </w:t>
      </w:r>
    </w:p>
    <w:p w14:paraId="5178B1E0" w14:textId="77777777" w:rsidR="00B15A78" w:rsidRDefault="00000000">
      <w:pPr>
        <w:spacing w:after="0" w:line="259" w:lineRule="auto"/>
        <w:ind w:left="0" w:right="0" w:firstLine="0"/>
        <w:jc w:val="left"/>
      </w:pPr>
      <w:r>
        <w:t xml:space="preserve"> </w:t>
      </w:r>
    </w:p>
    <w:p w14:paraId="1E4CBD03" w14:textId="77777777" w:rsidR="00B15A78" w:rsidRDefault="00000000">
      <w:pPr>
        <w:ind w:left="-5" w:right="0"/>
      </w:pPr>
      <w:r>
        <w:t xml:space="preserve">All Accidents or incidents, where personal injury is sustained must be recorded in the Accident Book.  </w:t>
      </w:r>
    </w:p>
    <w:p w14:paraId="00FBDF61" w14:textId="77777777" w:rsidR="00B15A78" w:rsidRDefault="00000000">
      <w:pPr>
        <w:spacing w:after="0" w:line="259" w:lineRule="auto"/>
        <w:ind w:left="0" w:right="0" w:firstLine="0"/>
        <w:jc w:val="left"/>
      </w:pPr>
      <w:r>
        <w:t xml:space="preserve"> </w:t>
      </w:r>
    </w:p>
    <w:p w14:paraId="59B5440F" w14:textId="29F1ED9F" w:rsidR="00B15A78" w:rsidRDefault="00000000">
      <w:pPr>
        <w:ind w:left="-5" w:right="0"/>
      </w:pPr>
      <w:r>
        <w:t>These must be reported to the</w:t>
      </w:r>
      <w:r w:rsidR="003C5EB0">
        <w:t xml:space="preserve"> C.I.C.</w:t>
      </w:r>
      <w:r>
        <w:t xml:space="preserve"> Management Group for appropriate action.  </w:t>
      </w:r>
    </w:p>
    <w:p w14:paraId="1A00D9A8" w14:textId="77777777" w:rsidR="00B15A78" w:rsidRDefault="00000000">
      <w:pPr>
        <w:spacing w:after="0" w:line="259" w:lineRule="auto"/>
        <w:ind w:left="0" w:right="0" w:firstLine="0"/>
        <w:jc w:val="left"/>
      </w:pPr>
      <w:r>
        <w:t xml:space="preserve"> </w:t>
      </w:r>
    </w:p>
    <w:p w14:paraId="2DAAB7AE" w14:textId="77777777" w:rsidR="00B15A78" w:rsidRDefault="00000000">
      <w:pPr>
        <w:ind w:left="-5" w:right="0"/>
      </w:pPr>
      <w:r>
        <w:t xml:space="preserve">First Aid boxes will be provided. (Responsibility of Health &amp; Safety Representative). </w:t>
      </w:r>
    </w:p>
    <w:p w14:paraId="09556A27" w14:textId="77777777" w:rsidR="00B15A78" w:rsidRDefault="00000000">
      <w:pPr>
        <w:spacing w:after="0" w:line="259" w:lineRule="auto"/>
        <w:ind w:left="0" w:right="0" w:firstLine="0"/>
        <w:jc w:val="left"/>
      </w:pPr>
      <w:r>
        <w:t xml:space="preserve"> </w:t>
      </w:r>
    </w:p>
    <w:p w14:paraId="2CD608C6"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p>
    <w:p w14:paraId="2A1B6D05" w14:textId="77777777" w:rsidR="00B15A78" w:rsidRDefault="00000000">
      <w:pPr>
        <w:pStyle w:val="Heading2"/>
        <w:ind w:left="-5"/>
      </w:pPr>
      <w:r>
        <w:rPr>
          <w:b w:val="0"/>
          <w:u w:val="none"/>
        </w:rPr>
        <w:t xml:space="preserve">2.13 </w:t>
      </w:r>
      <w:r>
        <w:t>PERSONAL INJURY</w:t>
      </w:r>
      <w:r>
        <w:rPr>
          <w:u w:val="none"/>
        </w:rPr>
        <w:t xml:space="preserve"> </w:t>
      </w:r>
    </w:p>
    <w:p w14:paraId="79323187"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15A30AA5" w14:textId="271F6CF0" w:rsidR="00B15A78" w:rsidRDefault="00000000">
      <w:pPr>
        <w:ind w:left="-5" w:right="0"/>
      </w:pPr>
      <w:r>
        <w:lastRenderedPageBreak/>
        <w:t>In the event of personal injury sustained whilst at work, the injured party or witness must report the injury to the Health &amp; Safety Representative</w:t>
      </w:r>
      <w:r w:rsidR="000A0F31">
        <w:t xml:space="preserve"> </w:t>
      </w:r>
      <w:r w:rsidR="003C5EB0">
        <w:t>C.I.C.</w:t>
      </w:r>
      <w:r>
        <w:t xml:space="preserve"> Worker and</w:t>
      </w:r>
      <w:r w:rsidR="003C5EB0">
        <w:t xml:space="preserve"> C.I.C.</w:t>
      </w:r>
      <w:r>
        <w:t xml:space="preserve"> Management Group. The first duty of the</w:t>
      </w:r>
      <w:r w:rsidR="003C5EB0">
        <w:t xml:space="preserve"> C.I.C.</w:t>
      </w:r>
      <w:r>
        <w:t xml:space="preserve"> Management Group is to put into place practices to ensure care of any injured person. </w:t>
      </w:r>
    </w:p>
    <w:p w14:paraId="4C940FB4" w14:textId="793ECCA4"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672B4E3F"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0365A946" w14:textId="77777777" w:rsidR="00B15A78" w:rsidRDefault="00000000">
      <w:pPr>
        <w:pStyle w:val="Heading2"/>
        <w:ind w:left="-5"/>
      </w:pPr>
      <w:r>
        <w:rPr>
          <w:b w:val="0"/>
          <w:u w:val="none"/>
        </w:rPr>
        <w:t xml:space="preserve">2.14 </w:t>
      </w:r>
      <w:r>
        <w:t>SAFETY RULES FOR CONTRACTORS</w:t>
      </w:r>
      <w:r>
        <w:rPr>
          <w:b w:val="0"/>
          <w:u w:val="none"/>
        </w:rPr>
        <w:t xml:space="preserve"> </w:t>
      </w:r>
    </w:p>
    <w:p w14:paraId="6E1B827F"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306A3873" w14:textId="75921688" w:rsidR="00B15A78" w:rsidRDefault="00000000">
      <w:pPr>
        <w:ind w:left="-5" w:right="0"/>
      </w:pPr>
      <w:r>
        <w:t xml:space="preserve">Contractors and their personnel should, when on the site, obey all safety regulations. The responsibility for advising on these </w:t>
      </w:r>
      <w:proofErr w:type="gramStart"/>
      <w:r>
        <w:t>regulations</w:t>
      </w:r>
      <w:proofErr w:type="gramEnd"/>
      <w:r>
        <w:t xml:space="preserve"> rests with the</w:t>
      </w:r>
      <w:r w:rsidR="003C5EB0">
        <w:t xml:space="preserve"> C.I.C.</w:t>
      </w:r>
      <w:r>
        <w:t xml:space="preserve"> Worker/Project Management Group contracting the work, in collaboration with the employee in the work area. Contractors will not be allowed to start work in any area until prior notice has been given to the member of staff concerned. </w:t>
      </w:r>
    </w:p>
    <w:p w14:paraId="7604666C"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21DA247D" w14:textId="77777777" w:rsidR="00B15A78" w:rsidRDefault="00000000">
      <w:pPr>
        <w:pStyle w:val="Heading2"/>
        <w:ind w:left="-5"/>
      </w:pPr>
      <w:r>
        <w:rPr>
          <w:b w:val="0"/>
          <w:u w:val="none"/>
        </w:rPr>
        <w:t xml:space="preserve">2.15 </w:t>
      </w:r>
      <w:r>
        <w:t>HEALTH AND SAFETY CHECKS AND SURVEYS</w:t>
      </w:r>
      <w:r>
        <w:rPr>
          <w:u w:val="none"/>
        </w:rPr>
        <w:t xml:space="preserve"> </w:t>
      </w:r>
    </w:p>
    <w:p w14:paraId="48B68E93"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1E887BF7" w14:textId="00775C64" w:rsidR="00B15A78" w:rsidRDefault="00000000">
      <w:pPr>
        <w:ind w:left="-5" w:right="0"/>
      </w:pPr>
      <w:r>
        <w:t>The</w:t>
      </w:r>
      <w:r w:rsidR="003C5EB0">
        <w:t xml:space="preserve"> C.I.C.</w:t>
      </w:r>
      <w:r>
        <w:t xml:space="preserve"> Management Group will ensure that all statutory inspections and other checks and surveys required either under the Law or company procedures are carried out on time. </w:t>
      </w:r>
    </w:p>
    <w:p w14:paraId="75086F0B" w14:textId="77777777" w:rsidR="00B15A78" w:rsidRDefault="00000000">
      <w:pPr>
        <w:spacing w:after="0" w:line="259" w:lineRule="auto"/>
        <w:ind w:left="0" w:right="0" w:firstLine="0"/>
        <w:jc w:val="left"/>
      </w:pPr>
      <w:r>
        <w:rPr>
          <w:rFonts w:ascii="Times New Roman" w:eastAsia="Times New Roman" w:hAnsi="Times New Roman" w:cs="Times New Roman"/>
        </w:rPr>
        <w:t xml:space="preserve"> </w:t>
      </w:r>
    </w:p>
    <w:p w14:paraId="5F9901AA" w14:textId="77777777" w:rsidR="00B15A78" w:rsidRDefault="00000000">
      <w:pPr>
        <w:pStyle w:val="Heading2"/>
        <w:ind w:left="-5"/>
      </w:pPr>
      <w:r>
        <w:rPr>
          <w:b w:val="0"/>
          <w:u w:val="none"/>
        </w:rPr>
        <w:t xml:space="preserve">2.16 </w:t>
      </w:r>
      <w:r>
        <w:t>EMERGENCY ARRANGEMENTS</w:t>
      </w:r>
      <w:r>
        <w:rPr>
          <w:u w:val="none"/>
        </w:rPr>
        <w:t xml:space="preserve"> </w:t>
      </w:r>
    </w:p>
    <w:p w14:paraId="0BE1BC97" w14:textId="77777777" w:rsidR="00B15A78" w:rsidRDefault="00000000">
      <w:pPr>
        <w:spacing w:after="0" w:line="259" w:lineRule="auto"/>
        <w:ind w:left="0" w:right="0" w:firstLine="0"/>
        <w:jc w:val="left"/>
      </w:pPr>
      <w:r>
        <w:rPr>
          <w:b/>
        </w:rPr>
        <w:t xml:space="preserve"> </w:t>
      </w:r>
    </w:p>
    <w:p w14:paraId="6E0C9A8F" w14:textId="77777777" w:rsidR="00B15A78" w:rsidRDefault="00000000">
      <w:pPr>
        <w:ind w:left="-5" w:right="0"/>
      </w:pPr>
      <w:r>
        <w:t xml:space="preserve">Adequate arrangements exist for providing police, fire and medical services in the event of any emergency. Action must be initiated by any person requiring the service by dialling the national ‘999’ service. </w:t>
      </w:r>
    </w:p>
    <w:p w14:paraId="74925882" w14:textId="77777777" w:rsidR="00B15A78" w:rsidRDefault="00000000">
      <w:pPr>
        <w:spacing w:after="0" w:line="259" w:lineRule="auto"/>
        <w:ind w:left="0" w:right="0" w:firstLine="0"/>
        <w:jc w:val="left"/>
      </w:pPr>
      <w:r>
        <w:t xml:space="preserve"> </w:t>
      </w:r>
    </w:p>
    <w:p w14:paraId="2D5A571C" w14:textId="77777777" w:rsidR="00B15A78" w:rsidRDefault="00000000">
      <w:pPr>
        <w:spacing w:after="0" w:line="259" w:lineRule="auto"/>
        <w:ind w:left="0" w:right="0" w:firstLine="0"/>
        <w:jc w:val="left"/>
      </w:pPr>
      <w:r>
        <w:t xml:space="preserve"> </w:t>
      </w:r>
    </w:p>
    <w:p w14:paraId="7DCC8597" w14:textId="77777777" w:rsidR="00B15A78" w:rsidRDefault="00000000">
      <w:pPr>
        <w:spacing w:after="0" w:line="259" w:lineRule="auto"/>
        <w:ind w:left="0" w:right="0" w:firstLine="0"/>
        <w:jc w:val="left"/>
      </w:pPr>
      <w:r>
        <w:t xml:space="preserve"> </w:t>
      </w:r>
    </w:p>
    <w:p w14:paraId="2A2DE971" w14:textId="77777777" w:rsidR="00B15A78" w:rsidRDefault="00000000">
      <w:pPr>
        <w:spacing w:after="0" w:line="259" w:lineRule="auto"/>
        <w:ind w:left="0" w:right="0" w:firstLine="0"/>
        <w:jc w:val="left"/>
      </w:pPr>
      <w:r>
        <w:t xml:space="preserve"> </w:t>
      </w:r>
    </w:p>
    <w:p w14:paraId="3E6169FE" w14:textId="77777777" w:rsidR="00B15A78" w:rsidRDefault="00000000">
      <w:pPr>
        <w:spacing w:after="0" w:line="259" w:lineRule="auto"/>
        <w:ind w:left="0" w:right="0" w:firstLine="0"/>
        <w:jc w:val="left"/>
      </w:pPr>
      <w:r>
        <w:t xml:space="preserve"> </w:t>
      </w:r>
    </w:p>
    <w:p w14:paraId="3A2C1C3A" w14:textId="77777777" w:rsidR="00B15A78" w:rsidRDefault="00000000">
      <w:pPr>
        <w:spacing w:after="0" w:line="259" w:lineRule="auto"/>
        <w:ind w:left="0" w:right="0" w:firstLine="0"/>
        <w:jc w:val="left"/>
      </w:pPr>
      <w:r>
        <w:t xml:space="preserve"> </w:t>
      </w:r>
    </w:p>
    <w:p w14:paraId="4943A693" w14:textId="77777777" w:rsidR="00B15A78" w:rsidRDefault="00000000">
      <w:pPr>
        <w:spacing w:after="0" w:line="259" w:lineRule="auto"/>
        <w:ind w:left="0" w:right="0" w:firstLine="0"/>
        <w:jc w:val="left"/>
      </w:pPr>
      <w:r>
        <w:t xml:space="preserve"> </w:t>
      </w:r>
    </w:p>
    <w:p w14:paraId="435A3682" w14:textId="77777777" w:rsidR="00B15A78" w:rsidRDefault="00000000">
      <w:pPr>
        <w:spacing w:after="0" w:line="259" w:lineRule="auto"/>
        <w:ind w:left="0" w:right="0" w:firstLine="0"/>
        <w:jc w:val="left"/>
      </w:pPr>
      <w:r>
        <w:t xml:space="preserve"> </w:t>
      </w:r>
    </w:p>
    <w:p w14:paraId="76EA02A6" w14:textId="77777777" w:rsidR="00B15A78" w:rsidRDefault="00000000">
      <w:pPr>
        <w:spacing w:after="0" w:line="259" w:lineRule="auto"/>
        <w:ind w:left="0" w:right="0" w:firstLine="0"/>
        <w:jc w:val="left"/>
      </w:pPr>
      <w:r>
        <w:t xml:space="preserve"> </w:t>
      </w:r>
    </w:p>
    <w:p w14:paraId="0A7489F4" w14:textId="77777777" w:rsidR="00B15A78" w:rsidRDefault="00000000">
      <w:pPr>
        <w:spacing w:after="0" w:line="259" w:lineRule="auto"/>
        <w:ind w:left="0" w:right="0" w:firstLine="0"/>
        <w:jc w:val="left"/>
      </w:pPr>
      <w:r>
        <w:t xml:space="preserve"> </w:t>
      </w:r>
    </w:p>
    <w:p w14:paraId="33DCFBA1" w14:textId="77777777" w:rsidR="00B15A78" w:rsidRDefault="00000000">
      <w:pPr>
        <w:spacing w:after="0" w:line="259" w:lineRule="auto"/>
        <w:ind w:left="0" w:right="0" w:firstLine="0"/>
        <w:jc w:val="left"/>
      </w:pPr>
      <w:r>
        <w:t xml:space="preserve"> </w:t>
      </w:r>
    </w:p>
    <w:p w14:paraId="3FAE2CD9" w14:textId="77777777" w:rsidR="00B15A78" w:rsidRDefault="00000000">
      <w:pPr>
        <w:spacing w:after="0" w:line="259" w:lineRule="auto"/>
        <w:ind w:left="0" w:right="0" w:firstLine="0"/>
        <w:jc w:val="left"/>
      </w:pPr>
      <w:r>
        <w:t xml:space="preserve"> </w:t>
      </w:r>
    </w:p>
    <w:p w14:paraId="17FB671D" w14:textId="77777777" w:rsidR="00B15A78" w:rsidRDefault="00000000">
      <w:pPr>
        <w:spacing w:after="0" w:line="259" w:lineRule="auto"/>
        <w:ind w:left="0" w:right="0" w:firstLine="0"/>
        <w:jc w:val="left"/>
      </w:pPr>
      <w:r>
        <w:t xml:space="preserve"> </w:t>
      </w:r>
    </w:p>
    <w:p w14:paraId="22AF74B1" w14:textId="77777777" w:rsidR="00B15A78" w:rsidRDefault="00000000">
      <w:pPr>
        <w:spacing w:after="0" w:line="259" w:lineRule="auto"/>
        <w:ind w:left="0" w:right="0" w:firstLine="0"/>
        <w:jc w:val="left"/>
      </w:pPr>
      <w:r>
        <w:t xml:space="preserve"> </w:t>
      </w:r>
    </w:p>
    <w:p w14:paraId="401C63C5" w14:textId="77777777" w:rsidR="00B15A78" w:rsidRDefault="00000000">
      <w:pPr>
        <w:spacing w:after="0" w:line="259" w:lineRule="auto"/>
        <w:ind w:left="0" w:right="0" w:firstLine="0"/>
        <w:jc w:val="left"/>
      </w:pPr>
      <w:r>
        <w:t xml:space="preserve"> </w:t>
      </w:r>
    </w:p>
    <w:sectPr w:rsidR="00B15A78">
      <w:headerReference w:type="even" r:id="rId13"/>
      <w:headerReference w:type="default" r:id="rId14"/>
      <w:footerReference w:type="even" r:id="rId15"/>
      <w:footerReference w:type="default" r:id="rId16"/>
      <w:headerReference w:type="first" r:id="rId17"/>
      <w:footerReference w:type="first" r:id="rId18"/>
      <w:pgSz w:w="11904" w:h="16838"/>
      <w:pgMar w:top="1673" w:right="1408" w:bottom="1644" w:left="1801" w:header="573" w:footer="715"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96EEBD" w14:textId="77777777" w:rsidR="002244DE" w:rsidRDefault="002244DE">
      <w:pPr>
        <w:spacing w:after="0" w:line="240" w:lineRule="auto"/>
      </w:pPr>
      <w:r>
        <w:separator/>
      </w:r>
    </w:p>
  </w:endnote>
  <w:endnote w:type="continuationSeparator" w:id="0">
    <w:p w14:paraId="3A53598B" w14:textId="77777777" w:rsidR="002244DE" w:rsidRDefault="002244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3DE361" w14:textId="77777777" w:rsidR="00B15A78" w:rsidRDefault="00000000">
    <w:pPr>
      <w:spacing w:after="0" w:line="259" w:lineRule="auto"/>
      <w:ind w:left="154" w:right="0" w:firstLine="0"/>
      <w:jc w:val="left"/>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14:anchorId="2E74EF2B" wp14:editId="5708194A">
              <wp:simplePos x="0" y="0"/>
              <wp:positionH relativeFrom="page">
                <wp:posOffset>1125017</wp:posOffset>
              </wp:positionH>
              <wp:positionV relativeFrom="page">
                <wp:posOffset>9780726</wp:posOffset>
              </wp:positionV>
              <wp:extent cx="5555870" cy="6097"/>
              <wp:effectExtent l="0" t="0" r="0" b="0"/>
              <wp:wrapSquare wrapText="bothSides"/>
              <wp:docPr id="8805" name="Group 8805"/>
              <wp:cNvGraphicFramePr/>
              <a:graphic xmlns:a="http://schemas.openxmlformats.org/drawingml/2006/main">
                <a:graphicData uri="http://schemas.microsoft.com/office/word/2010/wordprocessingGroup">
                  <wpg:wgp>
                    <wpg:cNvGrpSpPr/>
                    <wpg:grpSpPr>
                      <a:xfrm>
                        <a:off x="0" y="0"/>
                        <a:ext cx="5555870" cy="6097"/>
                        <a:chOff x="0" y="0"/>
                        <a:chExt cx="5555870" cy="6097"/>
                      </a:xfrm>
                    </wpg:grpSpPr>
                    <wps:wsp>
                      <wps:cNvPr id="9334" name="Shape 9334"/>
                      <wps:cNvSpPr/>
                      <wps:spPr>
                        <a:xfrm>
                          <a:off x="0" y="0"/>
                          <a:ext cx="5555870" cy="9144"/>
                        </a:xfrm>
                        <a:custGeom>
                          <a:avLst/>
                          <a:gdLst/>
                          <a:ahLst/>
                          <a:cxnLst/>
                          <a:rect l="0" t="0" r="0" b="0"/>
                          <a:pathLst>
                            <a:path w="5555870" h="9144">
                              <a:moveTo>
                                <a:pt x="0" y="0"/>
                              </a:moveTo>
                              <a:lnTo>
                                <a:pt x="5555870" y="0"/>
                              </a:lnTo>
                              <a:lnTo>
                                <a:pt x="5555870"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xmlns:a="http://schemas.openxmlformats.org/drawingml/2006/main">
          <w:pict>
            <v:group id="Group 8805" style="width:437.47pt;height:0.480042pt;position:absolute;mso-position-horizontal-relative:page;mso-position-horizontal:absolute;margin-left:88.584pt;mso-position-vertical-relative:page;margin-top:770.136pt;" coordsize="55558,60">
              <v:shape id="Shape 9335" style="position:absolute;width:55558;height:91;left:0;top:0;" coordsize="5555870,9144" path="m0,0l5555870,0l5555870,9144l0,9144l0,0">
                <v:stroke weight="0pt" endcap="flat" joinstyle="miter" miterlimit="10" on="false" color="#000000" opacity="0"/>
                <v:fill on="true" color="#d9d9d9"/>
              </v:shape>
              <w10:wrap type="square"/>
            </v:group>
          </w:pict>
        </mc:Fallback>
      </mc:AlternateContent>
    </w:r>
    <w:r>
      <w:rPr>
        <w:rFonts w:ascii="Times New Roman" w:eastAsia="Times New Roman" w:hAnsi="Times New Roman" w:cs="Times New Roman"/>
        <w:b/>
        <w:sz w:val="20"/>
      </w:rPr>
      <w:t xml:space="preserve">| </w:t>
    </w:r>
    <w:r>
      <w:rPr>
        <w:rFonts w:ascii="Times New Roman" w:eastAsia="Times New Roman" w:hAnsi="Times New Roman" w:cs="Times New Roman"/>
        <w:color w:val="7F7F7F"/>
        <w:sz w:val="20"/>
      </w:rPr>
      <w:t xml:space="preserve">P a g e                    H E A L T H &amp; S A F E T Y P O L I C Y </w:t>
    </w:r>
  </w:p>
  <w:p w14:paraId="6FB78657" w14:textId="6EA9B09D" w:rsidR="003C5EB0" w:rsidRPr="003C5EB0" w:rsidRDefault="003C5EB0">
    <w:pPr>
      <w:spacing w:after="0" w:line="259" w:lineRule="auto"/>
      <w:ind w:left="0" w:right="0" w:firstLine="0"/>
      <w:jc w:val="left"/>
      <w:rPr>
        <w:rFonts w:ascii="Times New Roman" w:eastAsia="Times New Roman" w:hAnsi="Times New Roman" w:cs="Times New Roman"/>
        <w:sz w:val="20"/>
      </w:rPr>
    </w:pPr>
    <w:r>
      <w:rPr>
        <w:rFonts w:ascii="Times New Roman" w:eastAsia="Times New Roman" w:hAnsi="Times New Roman" w:cs="Times New Roman"/>
        <w:sz w:val="20"/>
      </w:rPr>
      <w:t>Adopted 2.2.2026</w:t>
    </w:r>
  </w:p>
  <w:p w14:paraId="497AD9A1" w14:textId="77777777" w:rsidR="00B15A78" w:rsidRDefault="00000000">
    <w:pPr>
      <w:spacing w:after="0" w:line="259" w:lineRule="auto"/>
      <w:ind w:left="0" w:right="0" w:firstLine="0"/>
      <w:jc w:val="left"/>
    </w:pPr>
    <w:r>
      <w:rPr>
        <w:rFonts w:ascii="Times New Roman" w:eastAsia="Times New Roman" w:hAnsi="Times New Roman" w:cs="Times New Roman"/>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1FC8C4" w14:textId="77777777" w:rsidR="00B15A78" w:rsidRDefault="00000000">
    <w:pPr>
      <w:spacing w:after="0" w:line="259" w:lineRule="auto"/>
      <w:ind w:left="0" w:right="0" w:firstLine="0"/>
      <w:jc w:val="lef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6CBF0F76" wp14:editId="78C10B10">
              <wp:simplePos x="0" y="0"/>
              <wp:positionH relativeFrom="page">
                <wp:posOffset>1125017</wp:posOffset>
              </wp:positionH>
              <wp:positionV relativeFrom="page">
                <wp:posOffset>9780726</wp:posOffset>
              </wp:positionV>
              <wp:extent cx="5555870" cy="6097"/>
              <wp:effectExtent l="0" t="0" r="0" b="0"/>
              <wp:wrapSquare wrapText="bothSides"/>
              <wp:docPr id="8745" name="Group 8745"/>
              <wp:cNvGraphicFramePr/>
              <a:graphic xmlns:a="http://schemas.openxmlformats.org/drawingml/2006/main">
                <a:graphicData uri="http://schemas.microsoft.com/office/word/2010/wordprocessingGroup">
                  <wpg:wgp>
                    <wpg:cNvGrpSpPr/>
                    <wpg:grpSpPr>
                      <a:xfrm>
                        <a:off x="0" y="0"/>
                        <a:ext cx="5555870" cy="6097"/>
                        <a:chOff x="0" y="0"/>
                        <a:chExt cx="5555870" cy="6097"/>
                      </a:xfrm>
                    </wpg:grpSpPr>
                    <wps:wsp>
                      <wps:cNvPr id="9332" name="Shape 9332"/>
                      <wps:cNvSpPr/>
                      <wps:spPr>
                        <a:xfrm>
                          <a:off x="0" y="0"/>
                          <a:ext cx="5555870" cy="9144"/>
                        </a:xfrm>
                        <a:custGeom>
                          <a:avLst/>
                          <a:gdLst/>
                          <a:ahLst/>
                          <a:cxnLst/>
                          <a:rect l="0" t="0" r="0" b="0"/>
                          <a:pathLst>
                            <a:path w="5555870" h="9144">
                              <a:moveTo>
                                <a:pt x="0" y="0"/>
                              </a:moveTo>
                              <a:lnTo>
                                <a:pt x="5555870" y="0"/>
                              </a:lnTo>
                              <a:lnTo>
                                <a:pt x="5555870"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xmlns:a="http://schemas.openxmlformats.org/drawingml/2006/main">
          <w:pict>
            <v:group id="Group 8745" style="width:437.47pt;height:0.480042pt;position:absolute;mso-position-horizontal-relative:page;mso-position-horizontal:absolute;margin-left:88.584pt;mso-position-vertical-relative:page;margin-top:770.136pt;" coordsize="55558,60">
              <v:shape id="Shape 9333" style="position:absolute;width:55558;height:91;left:0;top:0;" coordsize="5555870,9144" path="m0,0l5555870,0l5555870,9144l0,9144l0,0">
                <v:stroke weight="0pt" endcap="flat" joinstyle="miter" miterlimit="10" on="false" color="#000000" opacity="0"/>
                <v:fill on="true" color="#d9d9d9"/>
              </v:shape>
              <w10:wrap type="square"/>
            </v:group>
          </w:pict>
        </mc:Fallback>
      </mc:AlternateContent>
    </w:r>
    <w:r>
      <w:fldChar w:fldCharType="begin"/>
    </w:r>
    <w:r>
      <w:instrText xml:space="preserve"> PAGE   \* MERGEFORMAT </w:instrText>
    </w:r>
    <w:r>
      <w:fldChar w:fldCharType="separate"/>
    </w:r>
    <w:r>
      <w:rPr>
        <w:rFonts w:ascii="Times New Roman" w:eastAsia="Times New Roman" w:hAnsi="Times New Roman" w:cs="Times New Roman"/>
        <w:b/>
        <w:sz w:val="20"/>
      </w:rPr>
      <w:t>1</w:t>
    </w:r>
    <w:r>
      <w:rPr>
        <w:rFonts w:ascii="Times New Roman" w:eastAsia="Times New Roman" w:hAnsi="Times New Roman" w:cs="Times New Roman"/>
        <w:b/>
        <w:sz w:val="20"/>
      </w:rPr>
      <w:fldChar w:fldCharType="end"/>
    </w:r>
    <w:r>
      <w:rPr>
        <w:rFonts w:ascii="Times New Roman" w:eastAsia="Times New Roman" w:hAnsi="Times New Roman" w:cs="Times New Roman"/>
        <w:b/>
        <w:sz w:val="20"/>
      </w:rPr>
      <w:t xml:space="preserve"> | </w:t>
    </w:r>
    <w:r>
      <w:rPr>
        <w:rFonts w:ascii="Times New Roman" w:eastAsia="Times New Roman" w:hAnsi="Times New Roman" w:cs="Times New Roman"/>
        <w:color w:val="7F7F7F"/>
        <w:sz w:val="20"/>
      </w:rPr>
      <w:t xml:space="preserve">P a g e                    H E A L T H &amp; S A F E T Y P O L I C Y </w:t>
    </w:r>
  </w:p>
  <w:p w14:paraId="6465EB4E" w14:textId="7FB90628" w:rsidR="00B15A78" w:rsidRDefault="003C5EB0">
    <w:pPr>
      <w:spacing w:after="0" w:line="259" w:lineRule="auto"/>
      <w:ind w:left="0" w:right="0" w:firstLine="0"/>
      <w:jc w:val="left"/>
    </w:pPr>
    <w:r>
      <w:rPr>
        <w:rFonts w:ascii="Times New Roman" w:eastAsia="Times New Roman" w:hAnsi="Times New Roman" w:cs="Times New Roman"/>
        <w:sz w:val="20"/>
      </w:rPr>
      <w:t>Adopted 2.2.2026</w:t>
    </w:r>
  </w:p>
  <w:p w14:paraId="350102F4" w14:textId="77777777" w:rsidR="00B15A78" w:rsidRDefault="00000000">
    <w:pPr>
      <w:spacing w:after="0" w:line="259" w:lineRule="auto"/>
      <w:ind w:left="0" w:right="0" w:firstLine="0"/>
      <w:jc w:val="left"/>
    </w:pPr>
    <w:r>
      <w:rPr>
        <w:rFonts w:ascii="Times New Roman" w:eastAsia="Times New Roman" w:hAnsi="Times New Roman" w:cs="Times New Roman"/>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54560" w14:textId="77777777" w:rsidR="00B15A78" w:rsidRDefault="00000000">
    <w:pPr>
      <w:spacing w:after="0" w:line="259" w:lineRule="auto"/>
      <w:ind w:left="0" w:right="0" w:firstLine="0"/>
      <w:jc w:val="lef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14:anchorId="0CE5A794" wp14:editId="615A8100">
              <wp:simplePos x="0" y="0"/>
              <wp:positionH relativeFrom="page">
                <wp:posOffset>1125017</wp:posOffset>
              </wp:positionH>
              <wp:positionV relativeFrom="page">
                <wp:posOffset>9780726</wp:posOffset>
              </wp:positionV>
              <wp:extent cx="5555870" cy="6097"/>
              <wp:effectExtent l="0" t="0" r="0" b="0"/>
              <wp:wrapSquare wrapText="bothSides"/>
              <wp:docPr id="8683" name="Group 8683"/>
              <wp:cNvGraphicFramePr/>
              <a:graphic xmlns:a="http://schemas.openxmlformats.org/drawingml/2006/main">
                <a:graphicData uri="http://schemas.microsoft.com/office/word/2010/wordprocessingGroup">
                  <wpg:wgp>
                    <wpg:cNvGrpSpPr/>
                    <wpg:grpSpPr>
                      <a:xfrm>
                        <a:off x="0" y="0"/>
                        <a:ext cx="5555870" cy="6097"/>
                        <a:chOff x="0" y="0"/>
                        <a:chExt cx="5555870" cy="6097"/>
                      </a:xfrm>
                    </wpg:grpSpPr>
                    <wps:wsp>
                      <wps:cNvPr id="9330" name="Shape 9330"/>
                      <wps:cNvSpPr/>
                      <wps:spPr>
                        <a:xfrm>
                          <a:off x="0" y="0"/>
                          <a:ext cx="5555870" cy="9144"/>
                        </a:xfrm>
                        <a:custGeom>
                          <a:avLst/>
                          <a:gdLst/>
                          <a:ahLst/>
                          <a:cxnLst/>
                          <a:rect l="0" t="0" r="0" b="0"/>
                          <a:pathLst>
                            <a:path w="5555870" h="9144">
                              <a:moveTo>
                                <a:pt x="0" y="0"/>
                              </a:moveTo>
                              <a:lnTo>
                                <a:pt x="5555870" y="0"/>
                              </a:lnTo>
                              <a:lnTo>
                                <a:pt x="5555870"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xmlns:a="http://schemas.openxmlformats.org/drawingml/2006/main">
          <w:pict>
            <v:group id="Group 8683" style="width:437.47pt;height:0.480042pt;position:absolute;mso-position-horizontal-relative:page;mso-position-horizontal:absolute;margin-left:88.584pt;mso-position-vertical-relative:page;margin-top:770.136pt;" coordsize="55558,60">
              <v:shape id="Shape 9331" style="position:absolute;width:55558;height:91;left:0;top:0;" coordsize="5555870,9144" path="m0,0l5555870,0l5555870,9144l0,9144l0,0">
                <v:stroke weight="0pt" endcap="flat" joinstyle="miter" miterlimit="10" on="false" color="#000000" opacity="0"/>
                <v:fill on="true" color="#d9d9d9"/>
              </v:shape>
              <w10:wrap type="square"/>
            </v:group>
          </w:pict>
        </mc:Fallback>
      </mc:AlternateContent>
    </w:r>
    <w:r>
      <w:fldChar w:fldCharType="begin"/>
    </w:r>
    <w:r>
      <w:instrText xml:space="preserve"> PAGE   \* MERGEFORMAT </w:instrText>
    </w:r>
    <w:r>
      <w:fldChar w:fldCharType="separate"/>
    </w:r>
    <w:r>
      <w:rPr>
        <w:rFonts w:ascii="Times New Roman" w:eastAsia="Times New Roman" w:hAnsi="Times New Roman" w:cs="Times New Roman"/>
        <w:b/>
        <w:sz w:val="20"/>
      </w:rPr>
      <w:t>1</w:t>
    </w:r>
    <w:r>
      <w:rPr>
        <w:rFonts w:ascii="Times New Roman" w:eastAsia="Times New Roman" w:hAnsi="Times New Roman" w:cs="Times New Roman"/>
        <w:b/>
        <w:sz w:val="20"/>
      </w:rPr>
      <w:fldChar w:fldCharType="end"/>
    </w:r>
    <w:r>
      <w:rPr>
        <w:rFonts w:ascii="Times New Roman" w:eastAsia="Times New Roman" w:hAnsi="Times New Roman" w:cs="Times New Roman"/>
        <w:b/>
        <w:sz w:val="20"/>
      </w:rPr>
      <w:t xml:space="preserve"> | </w:t>
    </w:r>
    <w:r>
      <w:rPr>
        <w:rFonts w:ascii="Times New Roman" w:eastAsia="Times New Roman" w:hAnsi="Times New Roman" w:cs="Times New Roman"/>
        <w:color w:val="7F7F7F"/>
        <w:sz w:val="20"/>
      </w:rPr>
      <w:t xml:space="preserve">P a g e                    H E A L T H &amp; S A F E T Y P O L I C Y </w:t>
    </w:r>
  </w:p>
  <w:p w14:paraId="50E33FC7" w14:textId="24004A2B" w:rsidR="00B15A78" w:rsidRDefault="003C5EB0">
    <w:pPr>
      <w:spacing w:after="0" w:line="259" w:lineRule="auto"/>
      <w:ind w:left="0" w:right="0" w:firstLine="0"/>
      <w:jc w:val="left"/>
    </w:pPr>
    <w:r>
      <w:rPr>
        <w:rFonts w:ascii="Times New Roman" w:eastAsia="Times New Roman" w:hAnsi="Times New Roman" w:cs="Times New Roman"/>
        <w:sz w:val="20"/>
      </w:rPr>
      <w:t>Adopted 2.2.2026</w:t>
    </w:r>
  </w:p>
  <w:p w14:paraId="39128F35" w14:textId="77777777" w:rsidR="00B15A78" w:rsidRDefault="00000000">
    <w:pPr>
      <w:spacing w:after="0" w:line="259" w:lineRule="auto"/>
      <w:ind w:left="0" w:right="0" w:firstLine="0"/>
      <w:jc w:val="left"/>
    </w:pPr>
    <w:r>
      <w:rPr>
        <w:rFonts w:ascii="Times New Roman" w:eastAsia="Times New Roman" w:hAnsi="Times New Roman" w:cs="Times New Roman"/>
        <w:sz w:val="20"/>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AD62B8" w14:textId="77777777" w:rsidR="00B15A78" w:rsidRDefault="00000000">
    <w:pPr>
      <w:spacing w:after="0" w:line="259" w:lineRule="auto"/>
      <w:ind w:left="0" w:right="0" w:firstLine="0"/>
      <w:jc w:val="left"/>
    </w:pPr>
    <w:r>
      <w:rPr>
        <w:rFonts w:ascii="Calibri" w:eastAsia="Calibri" w:hAnsi="Calibri" w:cs="Calibri"/>
        <w:noProof/>
        <w:sz w:val="22"/>
      </w:rPr>
      <mc:AlternateContent>
        <mc:Choice Requires="wpg">
          <w:drawing>
            <wp:anchor distT="0" distB="0" distL="114300" distR="114300" simplePos="0" relativeHeight="251667456" behindDoc="0" locked="0" layoutInCell="1" allowOverlap="1" wp14:anchorId="21661E70" wp14:editId="65AA8321">
              <wp:simplePos x="0" y="0"/>
              <wp:positionH relativeFrom="page">
                <wp:posOffset>1125017</wp:posOffset>
              </wp:positionH>
              <wp:positionV relativeFrom="page">
                <wp:posOffset>9780726</wp:posOffset>
              </wp:positionV>
              <wp:extent cx="5555870" cy="6097"/>
              <wp:effectExtent l="0" t="0" r="0" b="0"/>
              <wp:wrapSquare wrapText="bothSides"/>
              <wp:docPr id="8990" name="Group 8990"/>
              <wp:cNvGraphicFramePr/>
              <a:graphic xmlns:a="http://schemas.openxmlformats.org/drawingml/2006/main">
                <a:graphicData uri="http://schemas.microsoft.com/office/word/2010/wordprocessingGroup">
                  <wpg:wgp>
                    <wpg:cNvGrpSpPr/>
                    <wpg:grpSpPr>
                      <a:xfrm>
                        <a:off x="0" y="0"/>
                        <a:ext cx="5555870" cy="6097"/>
                        <a:chOff x="0" y="0"/>
                        <a:chExt cx="5555870" cy="6097"/>
                      </a:xfrm>
                    </wpg:grpSpPr>
                    <wps:wsp>
                      <wps:cNvPr id="9340" name="Shape 9340"/>
                      <wps:cNvSpPr/>
                      <wps:spPr>
                        <a:xfrm>
                          <a:off x="0" y="0"/>
                          <a:ext cx="5555870" cy="9144"/>
                        </a:xfrm>
                        <a:custGeom>
                          <a:avLst/>
                          <a:gdLst/>
                          <a:ahLst/>
                          <a:cxnLst/>
                          <a:rect l="0" t="0" r="0" b="0"/>
                          <a:pathLst>
                            <a:path w="5555870" h="9144">
                              <a:moveTo>
                                <a:pt x="0" y="0"/>
                              </a:moveTo>
                              <a:lnTo>
                                <a:pt x="5555870" y="0"/>
                              </a:lnTo>
                              <a:lnTo>
                                <a:pt x="5555870"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xmlns:a="http://schemas.openxmlformats.org/drawingml/2006/main">
          <w:pict>
            <v:group id="Group 8990" style="width:437.47pt;height:0.480042pt;position:absolute;mso-position-horizontal-relative:page;mso-position-horizontal:absolute;margin-left:88.584pt;mso-position-vertical-relative:page;margin-top:770.136pt;" coordsize="55558,60">
              <v:shape id="Shape 9341" style="position:absolute;width:55558;height:91;left:0;top:0;" coordsize="5555870,9144" path="m0,0l5555870,0l5555870,9144l0,9144l0,0">
                <v:stroke weight="0pt" endcap="flat" joinstyle="miter" miterlimit="10" on="false" color="#000000" opacity="0"/>
                <v:fill on="true" color="#d9d9d9"/>
              </v:shape>
              <w10:wrap type="square"/>
            </v:group>
          </w:pict>
        </mc:Fallback>
      </mc:AlternateContent>
    </w:r>
    <w:r>
      <w:fldChar w:fldCharType="begin"/>
    </w:r>
    <w:r>
      <w:instrText xml:space="preserve"> PAGE   \* MERGEFORMAT </w:instrText>
    </w:r>
    <w:r>
      <w:fldChar w:fldCharType="separate"/>
    </w:r>
    <w:r>
      <w:rPr>
        <w:rFonts w:ascii="Times New Roman" w:eastAsia="Times New Roman" w:hAnsi="Times New Roman" w:cs="Times New Roman"/>
        <w:b/>
        <w:sz w:val="20"/>
      </w:rPr>
      <w:t>1</w:t>
    </w:r>
    <w:r>
      <w:rPr>
        <w:rFonts w:ascii="Times New Roman" w:eastAsia="Times New Roman" w:hAnsi="Times New Roman" w:cs="Times New Roman"/>
        <w:b/>
        <w:sz w:val="20"/>
      </w:rPr>
      <w:fldChar w:fldCharType="end"/>
    </w:r>
    <w:r>
      <w:rPr>
        <w:rFonts w:ascii="Times New Roman" w:eastAsia="Times New Roman" w:hAnsi="Times New Roman" w:cs="Times New Roman"/>
        <w:b/>
        <w:sz w:val="20"/>
      </w:rPr>
      <w:t xml:space="preserve"> | </w:t>
    </w:r>
    <w:r>
      <w:rPr>
        <w:rFonts w:ascii="Times New Roman" w:eastAsia="Times New Roman" w:hAnsi="Times New Roman" w:cs="Times New Roman"/>
        <w:color w:val="7F7F7F"/>
        <w:sz w:val="20"/>
      </w:rPr>
      <w:t xml:space="preserve">P a g e                    H E A L T H &amp; S A F E T Y P O L I C Y </w:t>
    </w:r>
  </w:p>
  <w:p w14:paraId="10B1161F" w14:textId="6C0F2F20" w:rsidR="00B15A78" w:rsidRDefault="003C5EB0">
    <w:pPr>
      <w:spacing w:after="0" w:line="259" w:lineRule="auto"/>
      <w:ind w:left="0" w:right="0" w:firstLine="0"/>
      <w:jc w:val="left"/>
    </w:pPr>
    <w:r>
      <w:rPr>
        <w:rFonts w:ascii="Times New Roman" w:eastAsia="Times New Roman" w:hAnsi="Times New Roman" w:cs="Times New Roman"/>
        <w:sz w:val="20"/>
      </w:rPr>
      <w:t>Adopted 2.2.2026</w:t>
    </w:r>
  </w:p>
  <w:p w14:paraId="74AA5E9A" w14:textId="77777777" w:rsidR="00B15A78" w:rsidRDefault="00000000">
    <w:pPr>
      <w:spacing w:after="0" w:line="259" w:lineRule="auto"/>
      <w:ind w:left="0" w:right="0" w:firstLine="0"/>
      <w:jc w:val="left"/>
    </w:pPr>
    <w:r>
      <w:rPr>
        <w:rFonts w:ascii="Times New Roman" w:eastAsia="Times New Roman" w:hAnsi="Times New Roman" w:cs="Times New Roman"/>
        <w:sz w:val="20"/>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09EDD" w14:textId="77777777" w:rsidR="00B15A78" w:rsidRDefault="00000000">
    <w:pPr>
      <w:spacing w:after="0" w:line="259" w:lineRule="auto"/>
      <w:ind w:left="0" w:right="0" w:firstLine="0"/>
      <w:jc w:val="left"/>
    </w:pPr>
    <w:r>
      <w:rPr>
        <w:rFonts w:ascii="Calibri" w:eastAsia="Calibri" w:hAnsi="Calibri" w:cs="Calibri"/>
        <w:noProof/>
        <w:sz w:val="22"/>
      </w:rPr>
      <mc:AlternateContent>
        <mc:Choice Requires="wpg">
          <w:drawing>
            <wp:anchor distT="0" distB="0" distL="114300" distR="114300" simplePos="0" relativeHeight="251668480" behindDoc="0" locked="0" layoutInCell="1" allowOverlap="1" wp14:anchorId="59757E06" wp14:editId="0B70A1BF">
              <wp:simplePos x="0" y="0"/>
              <wp:positionH relativeFrom="page">
                <wp:posOffset>1125017</wp:posOffset>
              </wp:positionH>
              <wp:positionV relativeFrom="page">
                <wp:posOffset>9780726</wp:posOffset>
              </wp:positionV>
              <wp:extent cx="5555870" cy="6097"/>
              <wp:effectExtent l="0" t="0" r="0" b="0"/>
              <wp:wrapSquare wrapText="bothSides"/>
              <wp:docPr id="8930" name="Group 8930"/>
              <wp:cNvGraphicFramePr/>
              <a:graphic xmlns:a="http://schemas.openxmlformats.org/drawingml/2006/main">
                <a:graphicData uri="http://schemas.microsoft.com/office/word/2010/wordprocessingGroup">
                  <wpg:wgp>
                    <wpg:cNvGrpSpPr/>
                    <wpg:grpSpPr>
                      <a:xfrm>
                        <a:off x="0" y="0"/>
                        <a:ext cx="5555870" cy="6097"/>
                        <a:chOff x="0" y="0"/>
                        <a:chExt cx="5555870" cy="6097"/>
                      </a:xfrm>
                    </wpg:grpSpPr>
                    <wps:wsp>
                      <wps:cNvPr id="9338" name="Shape 9338"/>
                      <wps:cNvSpPr/>
                      <wps:spPr>
                        <a:xfrm>
                          <a:off x="0" y="0"/>
                          <a:ext cx="5555870" cy="9144"/>
                        </a:xfrm>
                        <a:custGeom>
                          <a:avLst/>
                          <a:gdLst/>
                          <a:ahLst/>
                          <a:cxnLst/>
                          <a:rect l="0" t="0" r="0" b="0"/>
                          <a:pathLst>
                            <a:path w="5555870" h="9144">
                              <a:moveTo>
                                <a:pt x="0" y="0"/>
                              </a:moveTo>
                              <a:lnTo>
                                <a:pt x="5555870" y="0"/>
                              </a:lnTo>
                              <a:lnTo>
                                <a:pt x="5555870"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xmlns:a="http://schemas.openxmlformats.org/drawingml/2006/main">
          <w:pict>
            <v:group id="Group 8930" style="width:437.47pt;height:0.480042pt;position:absolute;mso-position-horizontal-relative:page;mso-position-horizontal:absolute;margin-left:88.584pt;mso-position-vertical-relative:page;margin-top:770.136pt;" coordsize="55558,60">
              <v:shape id="Shape 9339" style="position:absolute;width:55558;height:91;left:0;top:0;" coordsize="5555870,9144" path="m0,0l5555870,0l5555870,9144l0,9144l0,0">
                <v:stroke weight="0pt" endcap="flat" joinstyle="miter" miterlimit="10" on="false" color="#000000" opacity="0"/>
                <v:fill on="true" color="#d9d9d9"/>
              </v:shape>
              <w10:wrap type="square"/>
            </v:group>
          </w:pict>
        </mc:Fallback>
      </mc:AlternateContent>
    </w:r>
    <w:r>
      <w:fldChar w:fldCharType="begin"/>
    </w:r>
    <w:r>
      <w:instrText xml:space="preserve"> PAGE   \* MERGEFORMAT </w:instrText>
    </w:r>
    <w:r>
      <w:fldChar w:fldCharType="separate"/>
    </w:r>
    <w:r>
      <w:rPr>
        <w:rFonts w:ascii="Times New Roman" w:eastAsia="Times New Roman" w:hAnsi="Times New Roman" w:cs="Times New Roman"/>
        <w:b/>
        <w:sz w:val="20"/>
      </w:rPr>
      <w:t>1</w:t>
    </w:r>
    <w:r>
      <w:rPr>
        <w:rFonts w:ascii="Times New Roman" w:eastAsia="Times New Roman" w:hAnsi="Times New Roman" w:cs="Times New Roman"/>
        <w:b/>
        <w:sz w:val="20"/>
      </w:rPr>
      <w:fldChar w:fldCharType="end"/>
    </w:r>
    <w:r>
      <w:rPr>
        <w:rFonts w:ascii="Times New Roman" w:eastAsia="Times New Roman" w:hAnsi="Times New Roman" w:cs="Times New Roman"/>
        <w:b/>
        <w:sz w:val="20"/>
      </w:rPr>
      <w:t xml:space="preserve"> | </w:t>
    </w:r>
    <w:r>
      <w:rPr>
        <w:rFonts w:ascii="Times New Roman" w:eastAsia="Times New Roman" w:hAnsi="Times New Roman" w:cs="Times New Roman"/>
        <w:color w:val="7F7F7F"/>
        <w:sz w:val="20"/>
      </w:rPr>
      <w:t xml:space="preserve">P a g e                    H E A L T H &amp; S A F E T Y P O L I C Y </w:t>
    </w:r>
  </w:p>
  <w:p w14:paraId="655B5A73" w14:textId="0CC3BBD5" w:rsidR="00B15A78" w:rsidRDefault="003C5EB0">
    <w:pPr>
      <w:spacing w:after="0" w:line="259" w:lineRule="auto"/>
      <w:ind w:left="0" w:right="0" w:firstLine="0"/>
      <w:jc w:val="left"/>
    </w:pPr>
    <w:r>
      <w:rPr>
        <w:rFonts w:ascii="Times New Roman" w:eastAsia="Times New Roman" w:hAnsi="Times New Roman" w:cs="Times New Roman"/>
        <w:sz w:val="20"/>
      </w:rPr>
      <w:t>Adopted 2.2.2026</w:t>
    </w:r>
  </w:p>
  <w:p w14:paraId="7CA9E9A1" w14:textId="77777777" w:rsidR="00B15A78" w:rsidRDefault="00000000">
    <w:pPr>
      <w:spacing w:after="0" w:line="259" w:lineRule="auto"/>
      <w:ind w:left="0" w:right="0" w:firstLine="0"/>
      <w:jc w:val="left"/>
    </w:pPr>
    <w:r>
      <w:rPr>
        <w:rFonts w:ascii="Times New Roman" w:eastAsia="Times New Roman" w:hAnsi="Times New Roman" w:cs="Times New Roman"/>
        <w:sz w:val="20"/>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3ECA38" w14:textId="77777777" w:rsidR="00B15A78" w:rsidRDefault="00000000">
    <w:pPr>
      <w:spacing w:after="0" w:line="259" w:lineRule="auto"/>
      <w:ind w:left="0" w:right="0" w:firstLine="0"/>
      <w:jc w:val="left"/>
    </w:pPr>
    <w:r>
      <w:rPr>
        <w:rFonts w:ascii="Calibri" w:eastAsia="Calibri" w:hAnsi="Calibri" w:cs="Calibri"/>
        <w:noProof/>
        <w:sz w:val="22"/>
      </w:rPr>
      <mc:AlternateContent>
        <mc:Choice Requires="wpg">
          <w:drawing>
            <wp:anchor distT="0" distB="0" distL="114300" distR="114300" simplePos="0" relativeHeight="251669504" behindDoc="0" locked="0" layoutInCell="1" allowOverlap="1" wp14:anchorId="6E7EACCB" wp14:editId="0CB7E22F">
              <wp:simplePos x="0" y="0"/>
              <wp:positionH relativeFrom="page">
                <wp:posOffset>1125017</wp:posOffset>
              </wp:positionH>
              <wp:positionV relativeFrom="page">
                <wp:posOffset>9780726</wp:posOffset>
              </wp:positionV>
              <wp:extent cx="5555870" cy="6097"/>
              <wp:effectExtent l="0" t="0" r="0" b="0"/>
              <wp:wrapSquare wrapText="bothSides"/>
              <wp:docPr id="8868" name="Group 8868"/>
              <wp:cNvGraphicFramePr/>
              <a:graphic xmlns:a="http://schemas.openxmlformats.org/drawingml/2006/main">
                <a:graphicData uri="http://schemas.microsoft.com/office/word/2010/wordprocessingGroup">
                  <wpg:wgp>
                    <wpg:cNvGrpSpPr/>
                    <wpg:grpSpPr>
                      <a:xfrm>
                        <a:off x="0" y="0"/>
                        <a:ext cx="5555870" cy="6097"/>
                        <a:chOff x="0" y="0"/>
                        <a:chExt cx="5555870" cy="6097"/>
                      </a:xfrm>
                    </wpg:grpSpPr>
                    <wps:wsp>
                      <wps:cNvPr id="9336" name="Shape 9336"/>
                      <wps:cNvSpPr/>
                      <wps:spPr>
                        <a:xfrm>
                          <a:off x="0" y="0"/>
                          <a:ext cx="5555870" cy="9144"/>
                        </a:xfrm>
                        <a:custGeom>
                          <a:avLst/>
                          <a:gdLst/>
                          <a:ahLst/>
                          <a:cxnLst/>
                          <a:rect l="0" t="0" r="0" b="0"/>
                          <a:pathLst>
                            <a:path w="5555870" h="9144">
                              <a:moveTo>
                                <a:pt x="0" y="0"/>
                              </a:moveTo>
                              <a:lnTo>
                                <a:pt x="5555870" y="0"/>
                              </a:lnTo>
                              <a:lnTo>
                                <a:pt x="5555870"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xmlns:a="http://schemas.openxmlformats.org/drawingml/2006/main">
          <w:pict>
            <v:group id="Group 8868" style="width:437.47pt;height:0.480042pt;position:absolute;mso-position-horizontal-relative:page;mso-position-horizontal:absolute;margin-left:88.584pt;mso-position-vertical-relative:page;margin-top:770.136pt;" coordsize="55558,60">
              <v:shape id="Shape 9337" style="position:absolute;width:55558;height:91;left:0;top:0;" coordsize="5555870,9144" path="m0,0l5555870,0l5555870,9144l0,9144l0,0">
                <v:stroke weight="0pt" endcap="flat" joinstyle="miter" miterlimit="10" on="false" color="#000000" opacity="0"/>
                <v:fill on="true" color="#d9d9d9"/>
              </v:shape>
              <w10:wrap type="square"/>
            </v:group>
          </w:pict>
        </mc:Fallback>
      </mc:AlternateContent>
    </w:r>
    <w:r>
      <w:fldChar w:fldCharType="begin"/>
    </w:r>
    <w:r>
      <w:instrText xml:space="preserve"> PAGE   \* MERGEFORMAT </w:instrText>
    </w:r>
    <w:r>
      <w:fldChar w:fldCharType="separate"/>
    </w:r>
    <w:r>
      <w:rPr>
        <w:rFonts w:ascii="Times New Roman" w:eastAsia="Times New Roman" w:hAnsi="Times New Roman" w:cs="Times New Roman"/>
        <w:b/>
        <w:sz w:val="20"/>
      </w:rPr>
      <w:t>1</w:t>
    </w:r>
    <w:r>
      <w:rPr>
        <w:rFonts w:ascii="Times New Roman" w:eastAsia="Times New Roman" w:hAnsi="Times New Roman" w:cs="Times New Roman"/>
        <w:b/>
        <w:sz w:val="20"/>
      </w:rPr>
      <w:fldChar w:fldCharType="end"/>
    </w:r>
    <w:r>
      <w:rPr>
        <w:rFonts w:ascii="Times New Roman" w:eastAsia="Times New Roman" w:hAnsi="Times New Roman" w:cs="Times New Roman"/>
        <w:b/>
        <w:sz w:val="20"/>
      </w:rPr>
      <w:t xml:space="preserve"> | </w:t>
    </w:r>
    <w:r>
      <w:rPr>
        <w:rFonts w:ascii="Times New Roman" w:eastAsia="Times New Roman" w:hAnsi="Times New Roman" w:cs="Times New Roman"/>
        <w:color w:val="7F7F7F"/>
        <w:sz w:val="20"/>
      </w:rPr>
      <w:t xml:space="preserve">P a g e                    H E A L T H &amp; S A F E T Y P O L I C Y </w:t>
    </w:r>
  </w:p>
  <w:p w14:paraId="25E071CE" w14:textId="0F9C0A1E" w:rsidR="00B15A78" w:rsidRDefault="003C5EB0">
    <w:pPr>
      <w:spacing w:after="0" w:line="259" w:lineRule="auto"/>
      <w:ind w:left="0" w:right="0" w:firstLine="0"/>
      <w:jc w:val="left"/>
    </w:pPr>
    <w:r>
      <w:rPr>
        <w:rFonts w:ascii="Times New Roman" w:eastAsia="Times New Roman" w:hAnsi="Times New Roman" w:cs="Times New Roman"/>
        <w:sz w:val="20"/>
      </w:rPr>
      <w:t>Adopted 2.2.2026</w:t>
    </w:r>
  </w:p>
  <w:p w14:paraId="2E7AACCD" w14:textId="77777777" w:rsidR="00B15A78" w:rsidRDefault="00000000">
    <w:pPr>
      <w:spacing w:after="0" w:line="259" w:lineRule="auto"/>
      <w:ind w:left="0" w:right="0" w:firstLine="0"/>
      <w:jc w:val="left"/>
    </w:pPr>
    <w:r>
      <w:rPr>
        <w:rFonts w:ascii="Times New Roman" w:eastAsia="Times New Roman" w:hAnsi="Times New Roman" w:cs="Times New Roman"/>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1952A1" w14:textId="77777777" w:rsidR="002244DE" w:rsidRDefault="002244DE">
      <w:pPr>
        <w:spacing w:after="0" w:line="240" w:lineRule="auto"/>
      </w:pPr>
      <w:r>
        <w:separator/>
      </w:r>
    </w:p>
  </w:footnote>
  <w:footnote w:type="continuationSeparator" w:id="0">
    <w:p w14:paraId="0160C69C" w14:textId="77777777" w:rsidR="002244DE" w:rsidRDefault="002244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C9C73A" w14:textId="3AF141D3" w:rsidR="00B15A78" w:rsidRDefault="00B15A78">
    <w:pPr>
      <w:spacing w:after="0" w:line="259" w:lineRule="auto"/>
      <w:ind w:left="-361" w:right="-605"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F6BBE4" w14:textId="54771125" w:rsidR="00B15A78" w:rsidRDefault="00B15A78">
    <w:pPr>
      <w:spacing w:after="0" w:line="259" w:lineRule="auto"/>
      <w:ind w:left="-361" w:right="-605"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E32499" w14:textId="213EA5A8" w:rsidR="00B15A78" w:rsidRDefault="00B15A78">
    <w:pPr>
      <w:spacing w:after="0" w:line="259" w:lineRule="auto"/>
      <w:ind w:left="-1801" w:right="10495"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B77276" w14:textId="56A4BCBC" w:rsidR="00B15A78" w:rsidRDefault="00B15A78">
    <w:pPr>
      <w:spacing w:after="0" w:line="259" w:lineRule="auto"/>
      <w:ind w:left="-1801" w:right="10496" w:firstLine="0"/>
      <w:jc w:val="lef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F2AED3" w14:textId="08E95463" w:rsidR="00B15A78" w:rsidRDefault="00B15A78">
    <w:pPr>
      <w:spacing w:after="0" w:line="259" w:lineRule="auto"/>
      <w:ind w:left="-361" w:right="-604" w:firstLine="0"/>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43B84B" w14:textId="4B36F42F" w:rsidR="00B15A78" w:rsidRDefault="00B15A78">
    <w:pPr>
      <w:spacing w:after="0" w:line="259" w:lineRule="auto"/>
      <w:ind w:left="-361" w:right="-604"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53BC8"/>
    <w:multiLevelType w:val="multilevel"/>
    <w:tmpl w:val="BAD2BB9C"/>
    <w:lvl w:ilvl="0">
      <w:start w:val="2"/>
      <w:numFmt w:val="decimal"/>
      <w:lvlText w:val="%1"/>
      <w:lvlJc w:val="left"/>
      <w:pPr>
        <w:ind w:left="14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21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62B51B6"/>
    <w:multiLevelType w:val="hybridMultilevel"/>
    <w:tmpl w:val="10D053FA"/>
    <w:lvl w:ilvl="0" w:tplc="F87E96F4">
      <w:start w:val="2"/>
      <w:numFmt w:val="decimal"/>
      <w:lvlText w:val="%1"/>
      <w:lvlJc w:val="left"/>
      <w:pPr>
        <w:ind w:left="268"/>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9DBA54AA">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987AE60A">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9FA28B0E">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4462E36C">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28C475A8">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11403904">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BAA616B0">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A490B220">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A0E51E4"/>
    <w:multiLevelType w:val="hybridMultilevel"/>
    <w:tmpl w:val="CBA4DAF0"/>
    <w:lvl w:ilvl="0" w:tplc="E9F0614C">
      <w:start w:val="1"/>
      <w:numFmt w:val="lowerLetter"/>
      <w:lvlText w:val="%1)"/>
      <w:lvlJc w:val="left"/>
      <w:pPr>
        <w:ind w:left="2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9229DC6">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F4A21F2">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95C647A2">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752CBE6">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4660182">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4A10C0CA">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6BE77DE">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00844670">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C5E50AB"/>
    <w:multiLevelType w:val="hybridMultilevel"/>
    <w:tmpl w:val="F6D84B24"/>
    <w:lvl w:ilvl="0" w:tplc="00A2ADFC">
      <w:start w:val="1"/>
      <w:numFmt w:val="lowerLetter"/>
      <w:lvlText w:val="%1)"/>
      <w:lvlJc w:val="left"/>
      <w:pPr>
        <w:ind w:left="4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BB4129C">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3530D4AE">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13E4884">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43A70BA">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0D9463A0">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5DB665A2">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11696E6">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94FE492A">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DF83F7C"/>
    <w:multiLevelType w:val="hybridMultilevel"/>
    <w:tmpl w:val="8D64CEE0"/>
    <w:lvl w:ilvl="0" w:tplc="F9CEFA6E">
      <w:start w:val="1"/>
      <w:numFmt w:val="lowerLetter"/>
      <w:lvlText w:val="%1)"/>
      <w:lvlJc w:val="left"/>
      <w:pPr>
        <w:ind w:left="4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8A2F586">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DAD222EC">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3070BE78">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AE681A4">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E0AF2FC">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41AE28F0">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B203A34">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673E2296">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F016F6F"/>
    <w:multiLevelType w:val="hybridMultilevel"/>
    <w:tmpl w:val="9CDC4C0C"/>
    <w:lvl w:ilvl="0" w:tplc="BC1C0462">
      <w:start w:val="1"/>
      <w:numFmt w:val="lowerLetter"/>
      <w:lvlText w:val="%1)"/>
      <w:lvlJc w:val="left"/>
      <w:pPr>
        <w:ind w:left="3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F7412F2">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AE0FDE4">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B4A8E46">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1E2ED5C">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A906E2D0">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48E27FE">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176B93E">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7D8BB50">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16cid:durableId="865020458">
    <w:abstractNumId w:val="0"/>
  </w:num>
  <w:num w:numId="2" w16cid:durableId="885022029">
    <w:abstractNumId w:val="1"/>
  </w:num>
  <w:num w:numId="3" w16cid:durableId="1442650744">
    <w:abstractNumId w:val="2"/>
  </w:num>
  <w:num w:numId="4" w16cid:durableId="738481484">
    <w:abstractNumId w:val="5"/>
  </w:num>
  <w:num w:numId="5" w16cid:durableId="798642325">
    <w:abstractNumId w:val="4"/>
  </w:num>
  <w:num w:numId="6" w16cid:durableId="120929970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5A78"/>
    <w:rsid w:val="000A0F31"/>
    <w:rsid w:val="002244DE"/>
    <w:rsid w:val="003C5EB0"/>
    <w:rsid w:val="00431E00"/>
    <w:rsid w:val="00B15A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507A93"/>
  <w15:docId w15:val="{6EC6B25C-AAD0-4A4F-B594-B17D119AB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10" w:right="3" w:hanging="10"/>
      <w:jc w:val="both"/>
    </w:pPr>
    <w:rPr>
      <w:rFonts w:ascii="Arial" w:eastAsia="Arial" w:hAnsi="Arial" w:cs="Arial"/>
      <w:color w:val="000000"/>
    </w:rPr>
  </w:style>
  <w:style w:type="paragraph" w:styleId="Heading1">
    <w:name w:val="heading 1"/>
    <w:next w:val="Normal"/>
    <w:link w:val="Heading1Char"/>
    <w:uiPriority w:val="9"/>
    <w:qFormat/>
    <w:pPr>
      <w:keepNext/>
      <w:keepLines/>
      <w:spacing w:after="4" w:line="251" w:lineRule="auto"/>
      <w:ind w:left="10" w:hanging="10"/>
      <w:outlineLvl w:val="0"/>
    </w:pPr>
    <w:rPr>
      <w:rFonts w:ascii="Arial" w:eastAsia="Arial" w:hAnsi="Arial" w:cs="Arial"/>
      <w:b/>
      <w:color w:val="000000"/>
    </w:rPr>
  </w:style>
  <w:style w:type="paragraph" w:styleId="Heading2">
    <w:name w:val="heading 2"/>
    <w:next w:val="Normal"/>
    <w:link w:val="Heading2Char"/>
    <w:uiPriority w:val="9"/>
    <w:unhideWhenUsed/>
    <w:qFormat/>
    <w:pPr>
      <w:keepNext/>
      <w:keepLines/>
      <w:spacing w:after="10" w:line="249" w:lineRule="auto"/>
      <w:ind w:left="10" w:hanging="10"/>
      <w:outlineLvl w:val="1"/>
    </w:pPr>
    <w:rPr>
      <w:rFonts w:ascii="Arial" w:eastAsia="Arial" w:hAnsi="Arial" w:cs="Arial"/>
      <w:b/>
      <w:color w:val="00000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character" w:customStyle="1" w:styleId="Heading2Char">
    <w:name w:val="Heading 2 Char"/>
    <w:link w:val="Heading2"/>
    <w:rPr>
      <w:rFonts w:ascii="Arial" w:eastAsia="Arial" w:hAnsi="Arial" w:cs="Arial"/>
      <w:b/>
      <w:color w:val="000000"/>
      <w:sz w:val="24"/>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1300</Words>
  <Characters>7098</Characters>
  <Application>Microsoft Office Word</Application>
  <DocSecurity>0</DocSecurity>
  <Lines>295</Lines>
  <Paragraphs>98</Paragraphs>
  <ScaleCrop>false</ScaleCrop>
  <HeadingPairs>
    <vt:vector size="2" baseType="variant">
      <vt:variant>
        <vt:lpstr>Title</vt:lpstr>
      </vt:variant>
      <vt:variant>
        <vt:i4>1</vt:i4>
      </vt:variant>
    </vt:vector>
  </HeadingPairs>
  <TitlesOfParts>
    <vt:vector size="1" baseType="lpstr">
      <vt:lpstr>CANDI</vt:lpstr>
    </vt:vector>
  </TitlesOfParts>
  <Company/>
  <LinksUpToDate>false</LinksUpToDate>
  <CharactersWithSpaces>8300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CANDI</dc:title>
  <dc:subject/>
  <dc:creator>Sue &amp; Mark</dc:creator>
  <cp:keywords/>
  <cp:lastModifiedBy>Matthew Jones</cp:lastModifiedBy>
  <cp:revision>2</cp:revision>
  <dcterms:created xsi:type="dcterms:W3CDTF">2026-01-27T13:55:00Z</dcterms:created>
  <dcterms:modified xsi:type="dcterms:W3CDTF">2026-01-27T13:55:00Z</dcterms:modified>
</cp:coreProperties>
</file>